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19E5" w:rsidRPr="005939F2" w:rsidRDefault="0000202F" w:rsidP="00920DA1">
      <w:pPr>
        <w:pStyle w:val="MediumGrid21"/>
        <w:rPr>
          <w:rFonts w:ascii="Papyrus" w:hAnsi="Papyrus"/>
          <w:b/>
          <w:i/>
          <w:color w:val="632423" w:themeColor="accent2" w:themeShade="80"/>
          <w:sz w:val="32"/>
          <w:szCs w:val="32"/>
        </w:rPr>
      </w:pPr>
      <w:r>
        <w:rPr>
          <w:rFonts w:ascii="Verdana" w:hAnsi="Verdana" w:cs="Arial"/>
          <w:noProof/>
          <w:sz w:val="20"/>
          <w:szCs w:val="20"/>
        </w:rPr>
        <w:drawing>
          <wp:anchor distT="0" distB="0" distL="114300" distR="114300" simplePos="0" relativeHeight="251660288" behindDoc="1" locked="0" layoutInCell="1" allowOverlap="1" wp14:anchorId="08D4D9B1" wp14:editId="68B01E82">
            <wp:simplePos x="0" y="0"/>
            <wp:positionH relativeFrom="column">
              <wp:posOffset>4027805</wp:posOffset>
            </wp:positionH>
            <wp:positionV relativeFrom="paragraph">
              <wp:posOffset>-295275</wp:posOffset>
            </wp:positionV>
            <wp:extent cx="1857375" cy="564515"/>
            <wp:effectExtent l="0" t="0" r="9525" b="6985"/>
            <wp:wrapTight wrapText="bothSides">
              <wp:wrapPolygon edited="0">
                <wp:start x="0" y="0"/>
                <wp:lineTo x="0" y="21138"/>
                <wp:lineTo x="21489" y="21138"/>
                <wp:lineTo x="2148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57375" cy="564515"/>
                    </a:xfrm>
                    <a:prstGeom prst="rect">
                      <a:avLst/>
                    </a:prstGeom>
                  </pic:spPr>
                </pic:pic>
              </a:graphicData>
            </a:graphic>
            <wp14:sizeRelH relativeFrom="page">
              <wp14:pctWidth>0</wp14:pctWidth>
            </wp14:sizeRelH>
            <wp14:sizeRelV relativeFrom="page">
              <wp14:pctHeight>0</wp14:pctHeight>
            </wp14:sizeRelV>
          </wp:anchor>
        </w:drawing>
      </w:r>
      <w:r w:rsidR="006719E5" w:rsidRPr="005939F2">
        <w:rPr>
          <w:rFonts w:ascii="Papyrus" w:hAnsi="Papyrus"/>
          <w:b/>
          <w:i/>
          <w:color w:val="632423" w:themeColor="accent2" w:themeShade="80"/>
          <w:sz w:val="32"/>
          <w:szCs w:val="32"/>
        </w:rPr>
        <w:t>Adventures with Purpose</w:t>
      </w:r>
      <w:r w:rsidR="001235F3" w:rsidRPr="005939F2">
        <w:rPr>
          <w:rFonts w:ascii="Papyrus" w:hAnsi="Papyrus"/>
          <w:b/>
          <w:i/>
          <w:color w:val="632423" w:themeColor="accent2" w:themeShade="80"/>
          <w:sz w:val="32"/>
          <w:szCs w:val="32"/>
        </w:rPr>
        <w:t>--</w:t>
      </w:r>
      <w:r w:rsidR="006719E5" w:rsidRPr="005939F2">
        <w:rPr>
          <w:rFonts w:ascii="Papyrus" w:hAnsi="Papyrus"/>
          <w:b/>
          <w:i/>
          <w:color w:val="632423" w:themeColor="accent2" w:themeShade="80"/>
          <w:sz w:val="32"/>
          <w:szCs w:val="32"/>
        </w:rPr>
        <w:t>Costa Rica</w:t>
      </w:r>
    </w:p>
    <w:p w:rsidR="006719E5" w:rsidRPr="006719E5" w:rsidRDefault="006719E5" w:rsidP="00920DA1">
      <w:pPr>
        <w:pStyle w:val="MediumGrid21"/>
        <w:rPr>
          <w:rFonts w:ascii="Verdana" w:hAnsi="Verdana"/>
          <w:b/>
          <w:i/>
          <w:sz w:val="20"/>
          <w:szCs w:val="20"/>
        </w:rPr>
      </w:pPr>
      <w:r w:rsidRPr="006719E5">
        <w:rPr>
          <w:rFonts w:ascii="Verdana" w:hAnsi="Verdana"/>
          <w:b/>
          <w:i/>
          <w:sz w:val="20"/>
          <w:szCs w:val="20"/>
        </w:rPr>
        <w:t xml:space="preserve">“Quest for Pura Vida” </w:t>
      </w:r>
    </w:p>
    <w:p w:rsidR="006719E5" w:rsidRPr="006719E5" w:rsidRDefault="006719E5" w:rsidP="006719E5">
      <w:pPr>
        <w:pStyle w:val="MediumGrid21"/>
        <w:ind w:left="288" w:firstLineChars="5" w:firstLine="10"/>
        <w:rPr>
          <w:rFonts w:ascii="Verdana" w:hAnsi="Verdana"/>
          <w:sz w:val="20"/>
          <w:szCs w:val="20"/>
        </w:rPr>
      </w:pPr>
    </w:p>
    <w:tbl>
      <w:tblPr>
        <w:tblW w:w="9828" w:type="dxa"/>
        <w:tblLayout w:type="fixed"/>
        <w:tblLook w:val="04A0" w:firstRow="1" w:lastRow="0" w:firstColumn="1" w:lastColumn="0" w:noHBand="0" w:noVBand="1"/>
      </w:tblPr>
      <w:tblGrid>
        <w:gridCol w:w="9828"/>
      </w:tblGrid>
      <w:tr w:rsidR="006719E5" w:rsidRPr="006719E5" w:rsidTr="005361E7">
        <w:trPr>
          <w:trHeight w:val="630"/>
        </w:trPr>
        <w:tc>
          <w:tcPr>
            <w:tcW w:w="9828" w:type="dxa"/>
          </w:tcPr>
          <w:p w:rsidR="005361E7" w:rsidRPr="0040645E" w:rsidRDefault="005361E7" w:rsidP="005361E7">
            <w:pPr>
              <w:pStyle w:val="barraover"/>
              <w:rPr>
                <w:rFonts w:ascii="Verdana" w:hAnsi="Verdana" w:cs="Arial"/>
                <w:sz w:val="20"/>
                <w:szCs w:val="20"/>
              </w:rPr>
            </w:pPr>
            <w:r w:rsidRPr="00065F05">
              <w:rPr>
                <w:rFonts w:ascii="Verdana" w:hAnsi="Verdana"/>
                <w:b/>
                <w:i/>
                <w:color w:val="CC0000"/>
                <w:sz w:val="20"/>
                <w:szCs w:val="20"/>
              </w:rPr>
              <w:t>Richard Bangs’ Adventures with Purpose—</w:t>
            </w:r>
            <w:r>
              <w:rPr>
                <w:rFonts w:ascii="Verdana" w:hAnsi="Verdana"/>
                <w:b/>
                <w:i/>
                <w:color w:val="CC0000"/>
                <w:sz w:val="20"/>
                <w:szCs w:val="20"/>
              </w:rPr>
              <w:t>Costa Rica</w:t>
            </w:r>
            <w:r>
              <w:rPr>
                <w:rFonts w:ascii="Verdana" w:hAnsi="Verdana"/>
                <w:b/>
                <w:i/>
                <w:color w:val="800000"/>
                <w:sz w:val="20"/>
                <w:szCs w:val="20"/>
              </w:rPr>
              <w:t xml:space="preserve"> </w:t>
            </w:r>
            <w:r w:rsidRPr="0040645E">
              <w:rPr>
                <w:rFonts w:ascii="Verdana" w:hAnsi="Verdana"/>
                <w:sz w:val="20"/>
                <w:szCs w:val="20"/>
              </w:rPr>
              <w:t xml:space="preserve">a new, </w:t>
            </w:r>
            <w:r w:rsidRPr="0040645E">
              <w:rPr>
                <w:rFonts w:ascii="Verdana" w:hAnsi="Verdana" w:cs="Arial"/>
                <w:sz w:val="20"/>
                <w:szCs w:val="20"/>
              </w:rPr>
              <w:t xml:space="preserve">one-hour </w:t>
            </w:r>
            <w:r w:rsidRPr="0040645E">
              <w:rPr>
                <w:rFonts w:ascii="Verdana" w:hAnsi="Verdana"/>
                <w:sz w:val="20"/>
                <w:szCs w:val="20"/>
              </w:rPr>
              <w:t>special from American Public Television, will air on _________</w:t>
            </w:r>
            <w:r w:rsidRPr="0040645E">
              <w:rPr>
                <w:rFonts w:ascii="Verdana" w:hAnsi="Verdana" w:cs="Arial"/>
                <w:sz w:val="20"/>
                <w:szCs w:val="20"/>
              </w:rPr>
              <w:t xml:space="preserve"> (station) _________________ at (time) _______, (day) __________ (date) _________.</w:t>
            </w:r>
            <w:r w:rsidRPr="0040645E">
              <w:rPr>
                <w:rFonts w:ascii="Arial" w:hAnsi="Arial" w:cs="Arial"/>
                <w:sz w:val="20"/>
                <w:szCs w:val="20"/>
              </w:rPr>
              <w:t xml:space="preserve">  </w:t>
            </w:r>
            <w:r w:rsidRPr="0040645E">
              <w:rPr>
                <w:rFonts w:ascii="Verdana" w:hAnsi="Verdana" w:cs="Arial"/>
                <w:sz w:val="20"/>
                <w:szCs w:val="20"/>
              </w:rPr>
              <w:t xml:space="preserve">Hosted by Richard Bangs who is often called “the father of modern adventure travel,” </w:t>
            </w:r>
            <w:r w:rsidR="00920DA1">
              <w:rPr>
                <w:rFonts w:ascii="Verdana" w:hAnsi="Verdana"/>
                <w:b/>
                <w:i/>
                <w:color w:val="CC0000"/>
                <w:sz w:val="20"/>
                <w:szCs w:val="20"/>
              </w:rPr>
              <w:t>Costa Rica</w:t>
            </w:r>
            <w:r>
              <w:rPr>
                <w:rFonts w:ascii="Verdana" w:hAnsi="Verdana"/>
                <w:b/>
                <w:i/>
                <w:color w:val="CC0000"/>
                <w:sz w:val="20"/>
                <w:szCs w:val="20"/>
              </w:rPr>
              <w:t>: Quest Pura Vida</w:t>
            </w:r>
            <w:r w:rsidRPr="0023015B">
              <w:rPr>
                <w:rFonts w:ascii="Verdana" w:hAnsi="Verdana" w:cs="Arial"/>
                <w:sz w:val="20"/>
                <w:szCs w:val="20"/>
              </w:rPr>
              <w:t xml:space="preserve"> is the latest</w:t>
            </w:r>
            <w:r>
              <w:rPr>
                <w:rFonts w:ascii="Verdana" w:hAnsi="Verdana" w:cs="Arial"/>
                <w:sz w:val="20"/>
                <w:szCs w:val="20"/>
              </w:rPr>
              <w:t xml:space="preserve"> documentary in a </w:t>
            </w:r>
            <w:r w:rsidRPr="0040645E">
              <w:rPr>
                <w:rFonts w:ascii="Verdana" w:hAnsi="Verdana" w:cs="Arial"/>
                <w:sz w:val="20"/>
                <w:szCs w:val="20"/>
              </w:rPr>
              <w:t xml:space="preserve">series of adventure travel, eco-conscience, </w:t>
            </w:r>
            <w:r>
              <w:rPr>
                <w:rFonts w:ascii="Verdana" w:hAnsi="Verdana" w:cs="Arial"/>
                <w:sz w:val="20"/>
                <w:szCs w:val="20"/>
              </w:rPr>
              <w:t xml:space="preserve">and </w:t>
            </w:r>
            <w:r w:rsidRPr="0040645E">
              <w:rPr>
                <w:rFonts w:ascii="Verdana" w:hAnsi="Verdana" w:cs="Arial"/>
                <w:sz w:val="20"/>
                <w:szCs w:val="20"/>
              </w:rPr>
              <w:t xml:space="preserve">historical </w:t>
            </w:r>
            <w:r>
              <w:rPr>
                <w:rFonts w:ascii="Verdana" w:hAnsi="Verdana" w:cs="Arial"/>
                <w:sz w:val="20"/>
                <w:szCs w:val="20"/>
              </w:rPr>
              <w:t>specials</w:t>
            </w:r>
            <w:r w:rsidRPr="0040645E">
              <w:rPr>
                <w:rFonts w:ascii="Verdana" w:hAnsi="Verdana" w:cs="Arial"/>
                <w:sz w:val="20"/>
                <w:szCs w:val="20"/>
              </w:rPr>
              <w:t>.  According to Bangs, “</w:t>
            </w:r>
            <w:r w:rsidRPr="00065F05">
              <w:rPr>
                <w:rFonts w:ascii="Verdana" w:hAnsi="Verdana" w:cs="Arial"/>
                <w:b/>
                <w:i/>
                <w:color w:val="CC0000"/>
                <w:sz w:val="20"/>
                <w:szCs w:val="20"/>
              </w:rPr>
              <w:t>Adventures with Purpose</w:t>
            </w:r>
            <w:r w:rsidRPr="00065F05">
              <w:rPr>
                <w:rFonts w:ascii="Verdana" w:hAnsi="Verdana" w:cs="Arial"/>
                <w:i/>
                <w:color w:val="CC0000"/>
                <w:sz w:val="20"/>
                <w:szCs w:val="20"/>
              </w:rPr>
              <w:t xml:space="preserve"> </w:t>
            </w:r>
            <w:r w:rsidRPr="00065F05">
              <w:rPr>
                <w:rFonts w:ascii="Verdana" w:hAnsi="Verdana" w:cs="Arial"/>
                <w:iCs/>
                <w:color w:val="auto"/>
                <w:sz w:val="20"/>
                <w:szCs w:val="20"/>
              </w:rPr>
              <w:t>not</w:t>
            </w:r>
            <w:r w:rsidRPr="00065F05">
              <w:rPr>
                <w:rFonts w:ascii="Verdana" w:hAnsi="Verdana" w:cs="Arial"/>
                <w:iCs/>
                <w:color w:val="CC0000"/>
                <w:sz w:val="20"/>
                <w:szCs w:val="20"/>
              </w:rPr>
              <w:t xml:space="preserve"> </w:t>
            </w:r>
            <w:r w:rsidRPr="0040645E">
              <w:rPr>
                <w:rFonts w:ascii="Verdana" w:hAnsi="Verdana" w:cs="Arial"/>
                <w:iCs/>
                <w:color w:val="auto"/>
                <w:sz w:val="20"/>
                <w:szCs w:val="20"/>
              </w:rPr>
              <w:t>only</w:t>
            </w:r>
            <w:r w:rsidRPr="0040645E">
              <w:rPr>
                <w:rFonts w:ascii="Verdana" w:hAnsi="Verdana" w:cs="Arial"/>
                <w:i/>
                <w:iCs/>
                <w:color w:val="auto"/>
                <w:sz w:val="20"/>
                <w:szCs w:val="20"/>
              </w:rPr>
              <w:t xml:space="preserve"> </w:t>
            </w:r>
            <w:r w:rsidRPr="0040645E">
              <w:rPr>
                <w:rFonts w:ascii="Verdana" w:hAnsi="Verdana" w:cs="Arial"/>
                <w:color w:val="auto"/>
                <w:sz w:val="20"/>
                <w:szCs w:val="20"/>
              </w:rPr>
              <w:t xml:space="preserve">quicken the pulse and fire the synapses, </w:t>
            </w:r>
            <w:r w:rsidRPr="0040645E">
              <w:rPr>
                <w:rFonts w:ascii="Verdana" w:hAnsi="Verdana" w:cs="Arial"/>
                <w:iCs/>
                <w:color w:val="auto"/>
                <w:sz w:val="20"/>
                <w:szCs w:val="20"/>
              </w:rPr>
              <w:t>they are</w:t>
            </w:r>
            <w:r w:rsidRPr="0040645E">
              <w:rPr>
                <w:rFonts w:ascii="Verdana" w:hAnsi="Verdana" w:cs="Arial"/>
                <w:color w:val="auto"/>
                <w:sz w:val="20"/>
                <w:szCs w:val="20"/>
              </w:rPr>
              <w:t xml:space="preserve"> also journeys of enlightenment and discovery—odysseys that make a difference.”</w:t>
            </w:r>
          </w:p>
          <w:p w:rsidR="005361E7" w:rsidRDefault="005361E7" w:rsidP="005361E7">
            <w:pPr>
              <w:rPr>
                <w:rFonts w:ascii="Verdana" w:hAnsi="Verdana" w:cs="Arial"/>
              </w:rPr>
            </w:pPr>
            <w:r w:rsidRPr="00065F05">
              <w:rPr>
                <w:rFonts w:ascii="Verdana" w:hAnsi="Verdana" w:cs="Arial"/>
                <w:b/>
                <w:i/>
                <w:color w:val="CC0000"/>
              </w:rPr>
              <w:t>Adventures with Purpose</w:t>
            </w:r>
            <w:r w:rsidRPr="0040645E">
              <w:rPr>
                <w:rFonts w:ascii="Verdana" w:hAnsi="Verdana" w:cs="Arial"/>
              </w:rPr>
              <w:t xml:space="preserve"> is produced by Small World Productions, the makers of </w:t>
            </w:r>
            <w:r w:rsidRPr="0040645E">
              <w:rPr>
                <w:rFonts w:ascii="Verdana" w:hAnsi="Verdana" w:cs="Arial"/>
                <w:i/>
              </w:rPr>
              <w:t xml:space="preserve">Smart Travels—Europe and </w:t>
            </w:r>
            <w:smartTag w:uri="urn:schemas-microsoft-com:office:smarttags" w:element="place">
              <w:r w:rsidRPr="0040645E">
                <w:rPr>
                  <w:rFonts w:ascii="Verdana" w:hAnsi="Verdana" w:cs="Arial"/>
                  <w:i/>
                </w:rPr>
                <w:t>Pacific Rim</w:t>
              </w:r>
            </w:smartTag>
            <w:r w:rsidRPr="0040645E">
              <w:rPr>
                <w:rFonts w:ascii="Verdana" w:hAnsi="Verdana" w:cs="Arial"/>
                <w:i/>
              </w:rPr>
              <w:t xml:space="preserve"> with Rudy Maxa</w:t>
            </w:r>
            <w:r w:rsidRPr="0040645E">
              <w:rPr>
                <w:rFonts w:ascii="Verdana" w:hAnsi="Verdana" w:cs="Arial"/>
              </w:rPr>
              <w:t xml:space="preserve"> and </w:t>
            </w:r>
            <w:r w:rsidRPr="0040645E">
              <w:rPr>
                <w:rFonts w:ascii="Verdana" w:hAnsi="Verdana" w:cs="Arial"/>
                <w:i/>
              </w:rPr>
              <w:t>Travels in Europe with Rick Steves</w:t>
            </w:r>
            <w:r w:rsidRPr="0040645E">
              <w:rPr>
                <w:rFonts w:ascii="Verdana" w:hAnsi="Verdana" w:cs="Arial"/>
              </w:rPr>
              <w:t>. The special</w:t>
            </w:r>
            <w:r>
              <w:rPr>
                <w:rFonts w:ascii="Verdana" w:hAnsi="Verdana" w:cs="Arial"/>
              </w:rPr>
              <w:t>s</w:t>
            </w:r>
            <w:r w:rsidRPr="0040645E">
              <w:rPr>
                <w:rFonts w:ascii="Verdana" w:hAnsi="Verdana" w:cs="Arial"/>
              </w:rPr>
              <w:t xml:space="preserve"> </w:t>
            </w:r>
            <w:r>
              <w:rPr>
                <w:rFonts w:ascii="Verdana" w:hAnsi="Verdana" w:cs="Arial"/>
              </w:rPr>
              <w:t>are</w:t>
            </w:r>
            <w:r w:rsidRPr="0040645E">
              <w:rPr>
                <w:rFonts w:ascii="Verdana" w:hAnsi="Verdana" w:cs="Arial"/>
              </w:rPr>
              <w:t xml:space="preserve"> co-produced by KCTS/Seattle, and Richard Bangs Productions of Marina del Rey, </w:t>
            </w:r>
            <w:smartTag w:uri="urn:schemas-microsoft-com:office:smarttags" w:element="place">
              <w:smartTag w:uri="urn:schemas-microsoft-com:office:smarttags" w:element="State">
                <w:r w:rsidRPr="0040645E">
                  <w:rPr>
                    <w:rFonts w:ascii="Verdana" w:hAnsi="Verdana" w:cs="Arial"/>
                  </w:rPr>
                  <w:t>California</w:t>
                </w:r>
              </w:smartTag>
            </w:smartTag>
            <w:r w:rsidRPr="0040645E">
              <w:rPr>
                <w:rFonts w:ascii="Verdana" w:hAnsi="Verdana" w:cs="Arial"/>
              </w:rPr>
              <w:t xml:space="preserve">.  </w:t>
            </w:r>
            <w:r>
              <w:rPr>
                <w:rFonts w:ascii="Verdana" w:hAnsi="Verdana" w:cs="Arial"/>
              </w:rPr>
              <w:t>KCTS is the presenting station to APT.</w:t>
            </w:r>
          </w:p>
          <w:p w:rsidR="005361E7" w:rsidRDefault="005361E7" w:rsidP="005361E7">
            <w:pPr>
              <w:rPr>
                <w:rFonts w:ascii="Verdana" w:hAnsi="Verdana" w:cs="Arial"/>
              </w:rPr>
            </w:pPr>
          </w:p>
          <w:p w:rsidR="001235F3" w:rsidRDefault="001235F3" w:rsidP="005361E7">
            <w:pPr>
              <w:pStyle w:val="MediumGrid21"/>
              <w:rPr>
                <w:rFonts w:ascii="Verdana" w:hAnsi="Verdana"/>
                <w:sz w:val="20"/>
                <w:szCs w:val="20"/>
              </w:rPr>
            </w:pPr>
            <w:r>
              <w:rPr>
                <w:rFonts w:ascii="Verdana" w:hAnsi="Verdana"/>
                <w:noProof/>
                <w:sz w:val="20"/>
                <w:szCs w:val="20"/>
              </w:rPr>
              <w:drawing>
                <wp:anchor distT="0" distB="0" distL="114300" distR="114300" simplePos="0" relativeHeight="251658240" behindDoc="1" locked="0" layoutInCell="1" allowOverlap="1" wp14:anchorId="6E16ABCD" wp14:editId="76C9C76A">
                  <wp:simplePos x="0" y="0"/>
                  <wp:positionH relativeFrom="column">
                    <wp:posOffset>28575</wp:posOffset>
                  </wp:positionH>
                  <wp:positionV relativeFrom="paragraph">
                    <wp:posOffset>377190</wp:posOffset>
                  </wp:positionV>
                  <wp:extent cx="2781300" cy="1685925"/>
                  <wp:effectExtent l="0" t="0" r="0" b="9525"/>
                  <wp:wrapTight wrapText="bothSides">
                    <wp:wrapPolygon edited="0">
                      <wp:start x="0" y="0"/>
                      <wp:lineTo x="0" y="21478"/>
                      <wp:lineTo x="21452" y="21478"/>
                      <wp:lineTo x="2145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U Richard and Michael kya.tif"/>
                          <pic:cNvPicPr/>
                        </pic:nvPicPr>
                        <pic:blipFill>
                          <a:blip r:embed="rId7" cstate="print">
                            <a:extLst>
                              <a:ext uri="{BEBA8EAE-BF5A-486C-A8C5-ECC9F3942E4B}">
                                <a14:imgProps xmlns:a14="http://schemas.microsoft.com/office/drawing/2010/main">
                                  <a14:imgLayer r:embed="rId8">
                                    <a14:imgEffect>
                                      <a14:sharpenSoften amount="28000"/>
                                    </a14:imgEffect>
                                    <a14:imgEffect>
                                      <a14:brightnessContrast bright="16000"/>
                                    </a14:imgEffect>
                                  </a14:imgLayer>
                                </a14:imgProps>
                              </a:ext>
                              <a:ext uri="{28A0092B-C50C-407E-A947-70E740481C1C}">
                                <a14:useLocalDpi xmlns:a14="http://schemas.microsoft.com/office/drawing/2010/main" val="0"/>
                              </a:ext>
                            </a:extLst>
                          </a:blip>
                          <a:stretch>
                            <a:fillRect/>
                          </a:stretch>
                        </pic:blipFill>
                        <pic:spPr>
                          <a:xfrm>
                            <a:off x="0" y="0"/>
                            <a:ext cx="2781300" cy="1685925"/>
                          </a:xfrm>
                          <a:prstGeom prst="rect">
                            <a:avLst/>
                          </a:prstGeom>
                        </pic:spPr>
                      </pic:pic>
                    </a:graphicData>
                  </a:graphic>
                  <wp14:sizeRelH relativeFrom="page">
                    <wp14:pctWidth>0</wp14:pctWidth>
                  </wp14:sizeRelH>
                  <wp14:sizeRelV relativeFrom="page">
                    <wp14:pctHeight>0</wp14:pctHeight>
                  </wp14:sizeRelV>
                </wp:anchor>
              </w:drawing>
            </w:r>
            <w:r w:rsidR="006719E5" w:rsidRPr="006719E5">
              <w:rPr>
                <w:rFonts w:ascii="Verdana" w:hAnsi="Verdana"/>
                <w:sz w:val="20"/>
                <w:szCs w:val="20"/>
              </w:rPr>
              <w:t xml:space="preserve">This time Richard Bangs is exploring the ecological nexus of North and South America, in the small but potent package of a country, </w:t>
            </w:r>
            <w:r w:rsidR="006719E5" w:rsidRPr="00920DA1">
              <w:rPr>
                <w:rFonts w:ascii="Verdana" w:hAnsi="Verdana"/>
                <w:b/>
                <w:sz w:val="20"/>
                <w:szCs w:val="20"/>
              </w:rPr>
              <w:t>Costa Rica</w:t>
            </w:r>
            <w:r w:rsidR="006719E5" w:rsidRPr="006719E5">
              <w:rPr>
                <w:rFonts w:ascii="Verdana" w:hAnsi="Verdana"/>
                <w:sz w:val="20"/>
                <w:szCs w:val="20"/>
              </w:rPr>
              <w:t xml:space="preserve">. The people there are on a tear to preserve the extravagant biodiversity of their national field of dreams—and it seems to be working. </w:t>
            </w:r>
          </w:p>
          <w:p w:rsidR="001235F3" w:rsidRDefault="001235F3" w:rsidP="001235F3">
            <w:pPr>
              <w:pStyle w:val="MediumGrid21"/>
              <w:ind w:left="288" w:firstLineChars="5" w:firstLine="10"/>
              <w:rPr>
                <w:rFonts w:ascii="Verdana" w:hAnsi="Verdana"/>
                <w:sz w:val="20"/>
                <w:szCs w:val="20"/>
              </w:rPr>
            </w:pPr>
          </w:p>
          <w:p w:rsidR="001235F3" w:rsidRPr="006719E5" w:rsidRDefault="001235F3" w:rsidP="001235F3">
            <w:pPr>
              <w:pStyle w:val="MediumGrid21"/>
              <w:ind w:left="288" w:firstLineChars="5" w:firstLine="10"/>
              <w:rPr>
                <w:rFonts w:ascii="Verdana" w:hAnsi="Verdana"/>
                <w:sz w:val="20"/>
                <w:szCs w:val="20"/>
              </w:rPr>
            </w:pPr>
            <w:r w:rsidRPr="006719E5">
              <w:rPr>
                <w:rFonts w:ascii="Verdana" w:hAnsi="Verdana"/>
                <w:sz w:val="20"/>
                <w:szCs w:val="20"/>
              </w:rPr>
              <w:t xml:space="preserve">What is the secret of their success? Richard is off to find out, as he traverses a land </w:t>
            </w:r>
            <w:r>
              <w:rPr>
                <w:rFonts w:ascii="Verdana" w:hAnsi="Verdana"/>
                <w:sz w:val="20"/>
                <w:szCs w:val="20"/>
              </w:rPr>
              <w:t>often</w:t>
            </w:r>
            <w:r w:rsidRPr="006719E5">
              <w:rPr>
                <w:rFonts w:ascii="Verdana" w:hAnsi="Verdana"/>
                <w:sz w:val="20"/>
                <w:szCs w:val="20"/>
              </w:rPr>
              <w:t xml:space="preserve"> cited </w:t>
            </w:r>
            <w:r w:rsidR="00C855BE">
              <w:rPr>
                <w:rFonts w:ascii="Verdana" w:hAnsi="Verdana"/>
                <w:sz w:val="20"/>
                <w:szCs w:val="20"/>
              </w:rPr>
              <w:t xml:space="preserve">as </w:t>
            </w:r>
            <w:r w:rsidRPr="006719E5">
              <w:rPr>
                <w:rFonts w:ascii="Verdana" w:hAnsi="Verdana"/>
                <w:sz w:val="20"/>
                <w:szCs w:val="20"/>
              </w:rPr>
              <w:t>a green beacon to the world, as well as a place two recent international studies proclaimed “the happiest country on earth!”</w:t>
            </w:r>
          </w:p>
          <w:p w:rsidR="006719E5" w:rsidRPr="006719E5" w:rsidRDefault="006719E5" w:rsidP="006719E5">
            <w:pPr>
              <w:pStyle w:val="MediumGrid21"/>
              <w:ind w:left="288" w:firstLineChars="5" w:firstLine="10"/>
              <w:rPr>
                <w:rFonts w:ascii="Verdana" w:hAnsi="Verdana"/>
                <w:sz w:val="20"/>
                <w:szCs w:val="20"/>
              </w:rPr>
            </w:pPr>
          </w:p>
          <w:p w:rsidR="006719E5" w:rsidRPr="006719E5" w:rsidRDefault="006719E5" w:rsidP="006719E5">
            <w:pPr>
              <w:pStyle w:val="MediumGrid21"/>
              <w:ind w:left="288" w:firstLineChars="5" w:firstLine="10"/>
              <w:rPr>
                <w:rFonts w:ascii="Verdana" w:hAnsi="Verdana"/>
                <w:sz w:val="20"/>
                <w:szCs w:val="20"/>
              </w:rPr>
            </w:pPr>
          </w:p>
        </w:tc>
      </w:tr>
      <w:tr w:rsidR="006719E5" w:rsidRPr="006719E5" w:rsidTr="005361E7">
        <w:tc>
          <w:tcPr>
            <w:tcW w:w="9828" w:type="dxa"/>
          </w:tcPr>
          <w:p w:rsidR="006719E5" w:rsidRPr="006719E5" w:rsidRDefault="006719E5" w:rsidP="006719E5">
            <w:pPr>
              <w:pStyle w:val="MediumGrid21"/>
              <w:ind w:left="288" w:firstLineChars="5" w:firstLine="10"/>
              <w:rPr>
                <w:rFonts w:ascii="Verdana" w:hAnsi="Verdana"/>
                <w:i/>
                <w:sz w:val="20"/>
                <w:szCs w:val="20"/>
              </w:rPr>
            </w:pPr>
          </w:p>
        </w:tc>
      </w:tr>
      <w:tr w:rsidR="006719E5" w:rsidRPr="006719E5" w:rsidTr="005361E7">
        <w:tc>
          <w:tcPr>
            <w:tcW w:w="9828" w:type="dxa"/>
          </w:tcPr>
          <w:p w:rsidR="006719E5" w:rsidRPr="006719E5" w:rsidRDefault="006719E5" w:rsidP="005361E7">
            <w:pPr>
              <w:pStyle w:val="MediumGrid21"/>
              <w:rPr>
                <w:rFonts w:ascii="Verdana" w:hAnsi="Verdana"/>
                <w:sz w:val="20"/>
                <w:szCs w:val="20"/>
              </w:rPr>
            </w:pPr>
            <w:r w:rsidRPr="00920DA1">
              <w:rPr>
                <w:rFonts w:ascii="Verdana" w:hAnsi="Verdana"/>
                <w:b/>
                <w:sz w:val="20"/>
                <w:szCs w:val="20"/>
              </w:rPr>
              <w:t>Costa Rica</w:t>
            </w:r>
            <w:r w:rsidRPr="006719E5">
              <w:rPr>
                <w:rFonts w:ascii="Verdana" w:hAnsi="Verdana"/>
                <w:sz w:val="20"/>
                <w:szCs w:val="20"/>
              </w:rPr>
              <w:t xml:space="preserve"> is a </w:t>
            </w:r>
            <w:r w:rsidR="001B0FBA">
              <w:rPr>
                <w:rFonts w:ascii="Verdana" w:hAnsi="Verdana"/>
                <w:sz w:val="20"/>
                <w:szCs w:val="20"/>
              </w:rPr>
              <w:t>land</w:t>
            </w:r>
            <w:r w:rsidRPr="006719E5">
              <w:rPr>
                <w:rFonts w:ascii="Verdana" w:hAnsi="Verdana"/>
                <w:sz w:val="20"/>
                <w:szCs w:val="20"/>
              </w:rPr>
              <w:t xml:space="preserve"> of rivers wild to get to the sea, of mountains that speak with fire, and rainforests that obey no rules. It has more species of animals and plants than the United States and Canada combined. An ethnically diverse democracy, </w:t>
            </w:r>
            <w:r w:rsidRPr="00920DA1">
              <w:rPr>
                <w:rFonts w:ascii="Verdana" w:hAnsi="Verdana"/>
                <w:b/>
                <w:sz w:val="20"/>
                <w:szCs w:val="20"/>
              </w:rPr>
              <w:t>Costa Rica</w:t>
            </w:r>
            <w:r w:rsidRPr="006719E5">
              <w:rPr>
                <w:rFonts w:ascii="Verdana" w:hAnsi="Verdana"/>
                <w:sz w:val="20"/>
                <w:szCs w:val="20"/>
              </w:rPr>
              <w:t xml:space="preserve"> has literacy rates and healthcare comparable to the most developed countries in the world. It’s abolished its military, and enjoyed greater peace and political stability than all of its neighbors. But </w:t>
            </w:r>
            <w:r w:rsidR="003460EB">
              <w:rPr>
                <w:rFonts w:ascii="Verdana" w:hAnsi="Verdana"/>
                <w:sz w:val="20"/>
                <w:szCs w:val="20"/>
              </w:rPr>
              <w:t xml:space="preserve">Richard says </w:t>
            </w:r>
            <w:r w:rsidRPr="006719E5">
              <w:rPr>
                <w:rFonts w:ascii="Verdana" w:hAnsi="Verdana"/>
                <w:sz w:val="20"/>
                <w:szCs w:val="20"/>
              </w:rPr>
              <w:t>what</w:t>
            </w:r>
            <w:r w:rsidR="003460EB">
              <w:rPr>
                <w:rFonts w:ascii="Verdana" w:hAnsi="Verdana"/>
                <w:sz w:val="20"/>
                <w:szCs w:val="20"/>
              </w:rPr>
              <w:t xml:space="preserve">’s </w:t>
            </w:r>
            <w:r w:rsidRPr="006719E5">
              <w:rPr>
                <w:rFonts w:ascii="Verdana" w:hAnsi="Verdana"/>
                <w:sz w:val="20"/>
                <w:szCs w:val="20"/>
              </w:rPr>
              <w:t xml:space="preserve">brought </w:t>
            </w:r>
            <w:r w:rsidR="003460EB">
              <w:rPr>
                <w:rFonts w:ascii="Verdana" w:hAnsi="Verdana"/>
                <w:sz w:val="20"/>
                <w:szCs w:val="20"/>
              </w:rPr>
              <w:t>him</w:t>
            </w:r>
            <w:bookmarkStart w:id="0" w:name="_GoBack"/>
            <w:bookmarkEnd w:id="0"/>
            <w:r w:rsidRPr="006719E5">
              <w:rPr>
                <w:rFonts w:ascii="Verdana" w:hAnsi="Verdana"/>
                <w:sz w:val="20"/>
                <w:szCs w:val="20"/>
              </w:rPr>
              <w:t xml:space="preserve"> back to Costa Rica so many times over the years is a sense of well-being </w:t>
            </w:r>
            <w:r w:rsidR="005D385A">
              <w:rPr>
                <w:rFonts w:ascii="Verdana" w:hAnsi="Verdana"/>
                <w:sz w:val="20"/>
                <w:szCs w:val="20"/>
              </w:rPr>
              <w:t>he</w:t>
            </w:r>
            <w:r w:rsidRPr="006719E5">
              <w:rPr>
                <w:rFonts w:ascii="Verdana" w:hAnsi="Verdana"/>
                <w:sz w:val="20"/>
                <w:szCs w:val="20"/>
              </w:rPr>
              <w:t xml:space="preserve"> has felt in few countries on earth.  </w:t>
            </w:r>
          </w:p>
          <w:p w:rsidR="006719E5" w:rsidRPr="006719E5" w:rsidRDefault="006719E5" w:rsidP="006719E5">
            <w:pPr>
              <w:pStyle w:val="MediumGrid21"/>
              <w:ind w:left="288" w:firstLineChars="5" w:firstLine="10"/>
              <w:rPr>
                <w:rFonts w:ascii="Verdana" w:hAnsi="Verdana"/>
                <w:sz w:val="20"/>
                <w:szCs w:val="20"/>
              </w:rPr>
            </w:pPr>
          </w:p>
        </w:tc>
      </w:tr>
      <w:tr w:rsidR="006719E5" w:rsidRPr="006719E5" w:rsidTr="005361E7">
        <w:tc>
          <w:tcPr>
            <w:tcW w:w="9828" w:type="dxa"/>
          </w:tcPr>
          <w:p w:rsidR="006719E5" w:rsidRPr="006719E5" w:rsidRDefault="006719E5" w:rsidP="006719E5">
            <w:pPr>
              <w:pStyle w:val="MediumGrid21"/>
              <w:ind w:left="288" w:firstLineChars="5" w:firstLine="10"/>
              <w:rPr>
                <w:rFonts w:ascii="Verdana" w:hAnsi="Verdana"/>
                <w:sz w:val="20"/>
                <w:szCs w:val="20"/>
              </w:rPr>
            </w:pPr>
          </w:p>
        </w:tc>
      </w:tr>
      <w:tr w:rsidR="006719E5" w:rsidRPr="006719E5" w:rsidTr="005361E7">
        <w:tc>
          <w:tcPr>
            <w:tcW w:w="9828" w:type="dxa"/>
          </w:tcPr>
          <w:p w:rsidR="006719E5" w:rsidRPr="006719E5" w:rsidRDefault="003460EB" w:rsidP="005361E7">
            <w:pPr>
              <w:pStyle w:val="MediumGrid21"/>
              <w:rPr>
                <w:rFonts w:ascii="Verdana" w:hAnsi="Verdana"/>
                <w:sz w:val="20"/>
                <w:szCs w:val="20"/>
              </w:rPr>
            </w:pPr>
            <w:r>
              <w:rPr>
                <w:rFonts w:ascii="Verdana" w:hAnsi="Verdana"/>
                <w:noProof/>
                <w:sz w:val="20"/>
                <w:szCs w:val="20"/>
              </w:rPr>
              <w:drawing>
                <wp:anchor distT="0" distB="0" distL="114300" distR="114300" simplePos="0" relativeHeight="251659264" behindDoc="1" locked="0" layoutInCell="1" allowOverlap="1" wp14:anchorId="3C904430" wp14:editId="0594C13B">
                  <wp:simplePos x="0" y="0"/>
                  <wp:positionH relativeFrom="column">
                    <wp:posOffset>3192145</wp:posOffset>
                  </wp:positionH>
                  <wp:positionV relativeFrom="paragraph">
                    <wp:posOffset>635</wp:posOffset>
                  </wp:positionV>
                  <wp:extent cx="2828925" cy="1591310"/>
                  <wp:effectExtent l="0" t="0" r="9525" b="8890"/>
                  <wp:wrapTight wrapText="bothSides">
                    <wp:wrapPolygon edited="0">
                      <wp:start x="0" y="0"/>
                      <wp:lineTo x="0" y="21462"/>
                      <wp:lineTo x="21527" y="21462"/>
                      <wp:lineTo x="2152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o scarlet macaws.tif"/>
                          <pic:cNvPicPr/>
                        </pic:nvPicPr>
                        <pic:blipFill>
                          <a:blip r:embed="rId9" cstate="print">
                            <a:extLst>
                              <a:ext uri="{BEBA8EAE-BF5A-486C-A8C5-ECC9F3942E4B}">
                                <a14:imgProps xmlns:a14="http://schemas.microsoft.com/office/drawing/2010/main">
                                  <a14:imgLayer r:embed="rId10">
                                    <a14:imgEffect>
                                      <a14:sharpenSoften amount="20000"/>
                                    </a14:imgEffect>
                                    <a14:imgEffect>
                                      <a14:brightnessContrast contrast="5000"/>
                                    </a14:imgEffect>
                                  </a14:imgLayer>
                                </a14:imgProps>
                              </a:ext>
                              <a:ext uri="{28A0092B-C50C-407E-A947-70E740481C1C}">
                                <a14:useLocalDpi xmlns:a14="http://schemas.microsoft.com/office/drawing/2010/main" val="0"/>
                              </a:ext>
                            </a:extLst>
                          </a:blip>
                          <a:stretch>
                            <a:fillRect/>
                          </a:stretch>
                        </pic:blipFill>
                        <pic:spPr>
                          <a:xfrm>
                            <a:off x="0" y="0"/>
                            <a:ext cx="2828925" cy="1591310"/>
                          </a:xfrm>
                          <a:prstGeom prst="rect">
                            <a:avLst/>
                          </a:prstGeom>
                        </pic:spPr>
                      </pic:pic>
                    </a:graphicData>
                  </a:graphic>
                  <wp14:sizeRelH relativeFrom="page">
                    <wp14:pctWidth>0</wp14:pctWidth>
                  </wp14:sizeRelH>
                  <wp14:sizeRelV relativeFrom="page">
                    <wp14:pctHeight>0</wp14:pctHeight>
                  </wp14:sizeRelV>
                </wp:anchor>
              </w:drawing>
            </w:r>
            <w:r w:rsidR="006719E5" w:rsidRPr="006719E5">
              <w:rPr>
                <w:rFonts w:ascii="Verdana" w:hAnsi="Verdana"/>
                <w:sz w:val="20"/>
                <w:szCs w:val="20"/>
              </w:rPr>
              <w:t xml:space="preserve">According to Bangs, “Pura Vida is a phrase I’ve been hearing ever since I first came to </w:t>
            </w:r>
            <w:r w:rsidR="006719E5" w:rsidRPr="00920DA1">
              <w:rPr>
                <w:rFonts w:ascii="Verdana" w:hAnsi="Verdana"/>
                <w:b/>
                <w:sz w:val="20"/>
                <w:szCs w:val="20"/>
              </w:rPr>
              <w:t xml:space="preserve">Costa Rica </w:t>
            </w:r>
            <w:r w:rsidR="006719E5" w:rsidRPr="006719E5">
              <w:rPr>
                <w:rFonts w:ascii="Verdana" w:hAnsi="Verdana"/>
                <w:sz w:val="20"/>
                <w:szCs w:val="20"/>
              </w:rPr>
              <w:t xml:space="preserve">many years ago.  At some point I realized I had heard it everywhere throughout the country, uttered by guides, park rangers, bus drivers and bureaucrats. But until recently, I never really considered what </w:t>
            </w:r>
            <w:r w:rsidR="006719E5" w:rsidRPr="006719E5">
              <w:rPr>
                <w:rFonts w:ascii="Verdana" w:hAnsi="Verdana"/>
                <w:i/>
                <w:sz w:val="20"/>
                <w:szCs w:val="20"/>
              </w:rPr>
              <w:t>Pura Vida</w:t>
            </w:r>
            <w:r w:rsidR="006719E5" w:rsidRPr="006719E5">
              <w:rPr>
                <w:rFonts w:ascii="Verdana" w:hAnsi="Verdana"/>
                <w:sz w:val="20"/>
                <w:szCs w:val="20"/>
              </w:rPr>
              <w:t xml:space="preserve"> meant.  I know that </w:t>
            </w:r>
            <w:r w:rsidR="006719E5" w:rsidRPr="006719E5">
              <w:rPr>
                <w:rFonts w:ascii="Verdana" w:hAnsi="Verdana"/>
                <w:i/>
                <w:sz w:val="20"/>
                <w:szCs w:val="20"/>
              </w:rPr>
              <w:t>literally</w:t>
            </w:r>
            <w:r w:rsidR="006719E5" w:rsidRPr="006719E5">
              <w:rPr>
                <w:rFonts w:ascii="Verdana" w:hAnsi="Verdana"/>
                <w:sz w:val="20"/>
                <w:szCs w:val="20"/>
              </w:rPr>
              <w:t xml:space="preserve"> it means “Pure Life,” but is there something deeper?  Could it be a clue to the roots of </w:t>
            </w:r>
            <w:r w:rsidR="006719E5" w:rsidRPr="00920DA1">
              <w:rPr>
                <w:rFonts w:ascii="Verdana" w:hAnsi="Verdana"/>
                <w:b/>
                <w:sz w:val="20"/>
                <w:szCs w:val="20"/>
              </w:rPr>
              <w:t>Costa Rica</w:t>
            </w:r>
            <w:r w:rsidR="006719E5" w:rsidRPr="006719E5">
              <w:rPr>
                <w:rFonts w:ascii="Verdana" w:hAnsi="Verdana"/>
                <w:sz w:val="20"/>
                <w:szCs w:val="20"/>
              </w:rPr>
              <w:t xml:space="preserve">’s exceptionalism?”  </w:t>
            </w:r>
          </w:p>
          <w:p w:rsidR="006719E5" w:rsidRPr="006719E5" w:rsidRDefault="006719E5" w:rsidP="006719E5">
            <w:pPr>
              <w:pStyle w:val="MediumGrid21"/>
              <w:ind w:left="288" w:firstLineChars="5" w:firstLine="10"/>
              <w:rPr>
                <w:rFonts w:ascii="Verdana" w:hAnsi="Verdana"/>
                <w:sz w:val="20"/>
                <w:szCs w:val="20"/>
              </w:rPr>
            </w:pPr>
          </w:p>
        </w:tc>
      </w:tr>
      <w:tr w:rsidR="006719E5" w:rsidRPr="006719E5" w:rsidTr="005361E7">
        <w:tc>
          <w:tcPr>
            <w:tcW w:w="9828" w:type="dxa"/>
          </w:tcPr>
          <w:p w:rsidR="005361E7" w:rsidRPr="005939F2" w:rsidRDefault="005361E7" w:rsidP="005361E7">
            <w:pPr>
              <w:pStyle w:val="MediumGrid21"/>
              <w:rPr>
                <w:rFonts w:ascii="Papyrus" w:hAnsi="Papyrus"/>
                <w:b/>
                <w:i/>
                <w:color w:val="632423" w:themeColor="accent2" w:themeShade="80"/>
                <w:sz w:val="32"/>
                <w:szCs w:val="32"/>
              </w:rPr>
            </w:pPr>
            <w:r w:rsidRPr="005939F2">
              <w:rPr>
                <w:rFonts w:ascii="Papyrus" w:hAnsi="Papyrus"/>
                <w:b/>
                <w:i/>
                <w:color w:val="632423" w:themeColor="accent2" w:themeShade="80"/>
                <w:sz w:val="32"/>
                <w:szCs w:val="32"/>
              </w:rPr>
              <w:lastRenderedPageBreak/>
              <w:t>Adventures with Purpose--Costa Rica</w:t>
            </w:r>
          </w:p>
          <w:p w:rsidR="005361E7" w:rsidRPr="006719E5" w:rsidRDefault="005361E7" w:rsidP="005361E7">
            <w:pPr>
              <w:pStyle w:val="MediumGrid21"/>
              <w:rPr>
                <w:rFonts w:ascii="Verdana" w:hAnsi="Verdana"/>
                <w:b/>
                <w:i/>
                <w:sz w:val="20"/>
                <w:szCs w:val="20"/>
              </w:rPr>
            </w:pPr>
            <w:r w:rsidRPr="006719E5">
              <w:rPr>
                <w:rFonts w:ascii="Verdana" w:hAnsi="Verdana"/>
                <w:b/>
                <w:i/>
                <w:sz w:val="20"/>
                <w:szCs w:val="20"/>
              </w:rPr>
              <w:t xml:space="preserve">“Quest for Pura Vida” </w:t>
            </w:r>
          </w:p>
          <w:p w:rsidR="005361E7" w:rsidRDefault="005361E7" w:rsidP="005361E7">
            <w:pPr>
              <w:pStyle w:val="MediumGrid21"/>
              <w:ind w:left="288" w:firstLineChars="5" w:firstLine="10"/>
              <w:rPr>
                <w:rFonts w:ascii="Verdana" w:hAnsi="Verdana" w:cs="Arial"/>
                <w:sz w:val="20"/>
                <w:szCs w:val="20"/>
              </w:rPr>
            </w:pPr>
          </w:p>
          <w:p w:rsidR="006719E5" w:rsidRPr="006719E5" w:rsidRDefault="006719E5" w:rsidP="005361E7">
            <w:pPr>
              <w:pStyle w:val="MediumGrid21"/>
              <w:rPr>
                <w:rFonts w:ascii="Verdana" w:hAnsi="Verdana"/>
                <w:sz w:val="20"/>
                <w:szCs w:val="20"/>
              </w:rPr>
            </w:pPr>
            <w:r w:rsidRPr="006719E5">
              <w:rPr>
                <w:rFonts w:ascii="Verdana" w:hAnsi="Verdana"/>
                <w:sz w:val="20"/>
                <w:szCs w:val="20"/>
              </w:rPr>
              <w:t xml:space="preserve">Here, endless natural wonders rouse the faculties and excite the soul.  But what Richard finds most remarkable is the sensitivity the people have to their surroundings. Costa Ricans have set aside </w:t>
            </w:r>
            <w:r w:rsidRPr="006719E5">
              <w:rPr>
                <w:rFonts w:ascii="Verdana" w:hAnsi="Verdana"/>
                <w:i/>
                <w:sz w:val="20"/>
                <w:szCs w:val="20"/>
              </w:rPr>
              <w:t>one quarter</w:t>
            </w:r>
            <w:r w:rsidRPr="006719E5">
              <w:rPr>
                <w:rFonts w:ascii="Verdana" w:hAnsi="Verdana"/>
                <w:sz w:val="20"/>
                <w:szCs w:val="20"/>
              </w:rPr>
              <w:t xml:space="preserve"> of their land as national parks and protected areas. How did they manage this when so many people in other countries have stood by while their natural wonders were degraded or destroyed? </w:t>
            </w:r>
          </w:p>
          <w:p w:rsidR="006719E5" w:rsidRPr="006719E5" w:rsidRDefault="006719E5" w:rsidP="006719E5">
            <w:pPr>
              <w:pStyle w:val="MediumGrid21"/>
              <w:ind w:left="288" w:firstLineChars="5" w:firstLine="10"/>
              <w:rPr>
                <w:rFonts w:ascii="Verdana" w:hAnsi="Verdana"/>
                <w:sz w:val="20"/>
                <w:szCs w:val="20"/>
              </w:rPr>
            </w:pPr>
          </w:p>
        </w:tc>
      </w:tr>
      <w:tr w:rsidR="006719E5" w:rsidRPr="006719E5" w:rsidTr="005361E7">
        <w:tc>
          <w:tcPr>
            <w:tcW w:w="9828" w:type="dxa"/>
          </w:tcPr>
          <w:p w:rsidR="006719E5" w:rsidRDefault="006719E5" w:rsidP="005361E7">
            <w:pPr>
              <w:pStyle w:val="MediumGrid21"/>
              <w:rPr>
                <w:rFonts w:ascii="Verdana" w:hAnsi="Verdana"/>
                <w:sz w:val="20"/>
                <w:szCs w:val="20"/>
              </w:rPr>
            </w:pPr>
            <w:r w:rsidRPr="006719E5">
              <w:rPr>
                <w:rFonts w:ascii="Verdana" w:hAnsi="Verdana"/>
                <w:sz w:val="20"/>
                <w:szCs w:val="20"/>
              </w:rPr>
              <w:t>How did Costa Ricans fend off the miners, loggers, farmers, burners, developers and others who felled and flattened rainforests around the world?  How did they trick time?</w:t>
            </w:r>
          </w:p>
          <w:p w:rsidR="0000202F" w:rsidRPr="006719E5" w:rsidRDefault="0000202F" w:rsidP="00086806">
            <w:pPr>
              <w:pStyle w:val="MediumGrid21"/>
              <w:ind w:left="288" w:firstLineChars="5" w:firstLine="10"/>
              <w:rPr>
                <w:rFonts w:ascii="Verdana" w:hAnsi="Verdana"/>
                <w:sz w:val="20"/>
                <w:szCs w:val="20"/>
              </w:rPr>
            </w:pPr>
          </w:p>
          <w:p w:rsidR="0000202F" w:rsidRPr="00920DA1" w:rsidRDefault="005D385A" w:rsidP="00920DA1">
            <w:pPr>
              <w:pStyle w:val="MediumGrid21"/>
              <w:rPr>
                <w:rFonts w:ascii="Verdana" w:hAnsi="Verdana"/>
                <w:sz w:val="20"/>
                <w:szCs w:val="20"/>
              </w:rPr>
            </w:pPr>
            <w:r w:rsidRPr="00920DA1">
              <w:rPr>
                <w:rFonts w:ascii="Verdana" w:hAnsi="Verdana" w:cs="Arial"/>
                <w:b/>
                <w:sz w:val="20"/>
                <w:szCs w:val="20"/>
              </w:rPr>
              <w:t>Costa Rica</w:t>
            </w:r>
            <w:r w:rsidRPr="0000202F">
              <w:rPr>
                <w:rFonts w:ascii="Verdana" w:hAnsi="Verdana" w:cs="Arial"/>
                <w:sz w:val="20"/>
                <w:szCs w:val="20"/>
              </w:rPr>
              <w:t xml:space="preserve"> is the arm that reaches two continents; the hand that touches two seas. Richard begins his journey on the Pacific side, where the complex ecological mosaic that is the </w:t>
            </w:r>
            <w:proofErr w:type="spellStart"/>
            <w:r w:rsidRPr="0000202F">
              <w:rPr>
                <w:rFonts w:ascii="Verdana" w:hAnsi="Verdana" w:cs="Arial"/>
                <w:sz w:val="20"/>
                <w:szCs w:val="20"/>
              </w:rPr>
              <w:t>Osa</w:t>
            </w:r>
            <w:proofErr w:type="spellEnd"/>
            <w:r w:rsidRPr="0000202F">
              <w:rPr>
                <w:rFonts w:ascii="Verdana" w:hAnsi="Verdana" w:cs="Arial"/>
                <w:sz w:val="20"/>
                <w:szCs w:val="20"/>
              </w:rPr>
              <w:t xml:space="preserve"> Peninsula encircles Corcovado National Park. Then he explores the beaches at Punta </w:t>
            </w:r>
            <w:proofErr w:type="spellStart"/>
            <w:r w:rsidRPr="0000202F">
              <w:rPr>
                <w:rFonts w:ascii="Verdana" w:hAnsi="Verdana" w:cs="Arial"/>
                <w:sz w:val="20"/>
                <w:szCs w:val="20"/>
              </w:rPr>
              <w:t>Islita</w:t>
            </w:r>
            <w:proofErr w:type="spellEnd"/>
            <w:r w:rsidRPr="0000202F">
              <w:rPr>
                <w:rFonts w:ascii="Verdana" w:hAnsi="Verdana" w:cs="Arial"/>
                <w:sz w:val="20"/>
                <w:szCs w:val="20"/>
              </w:rPr>
              <w:t xml:space="preserve">, </w:t>
            </w:r>
            <w:r w:rsidR="00920DA1" w:rsidRPr="00920DA1">
              <w:rPr>
                <w:rFonts w:ascii="Verdana" w:hAnsi="Verdana"/>
                <w:noProof/>
                <w:sz w:val="20"/>
                <w:szCs w:val="20"/>
              </w:rPr>
              <w:drawing>
                <wp:anchor distT="0" distB="0" distL="114300" distR="114300" simplePos="0" relativeHeight="251661312" behindDoc="1" locked="0" layoutInCell="1" allowOverlap="1" wp14:anchorId="38CBCD6F" wp14:editId="7D94DDEF">
                  <wp:simplePos x="0" y="0"/>
                  <wp:positionH relativeFrom="column">
                    <wp:posOffset>6350</wp:posOffset>
                  </wp:positionH>
                  <wp:positionV relativeFrom="paragraph">
                    <wp:posOffset>-866140</wp:posOffset>
                  </wp:positionV>
                  <wp:extent cx="3695700" cy="2078355"/>
                  <wp:effectExtent l="0" t="0" r="0" b="0"/>
                  <wp:wrapTight wrapText="bothSides">
                    <wp:wrapPolygon edited="0">
                      <wp:start x="0" y="0"/>
                      <wp:lineTo x="0" y="21382"/>
                      <wp:lineTo x="21489" y="21382"/>
                      <wp:lineTo x="2148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hard admires jungle at N.tif"/>
                          <pic:cNvPicPr/>
                        </pic:nvPicPr>
                        <pic:blipFill>
                          <a:blip r:embed="rId11" cstate="print">
                            <a:extLst>
                              <a:ext uri="{BEBA8EAE-BF5A-486C-A8C5-ECC9F3942E4B}">
                                <a14:imgProps xmlns:a14="http://schemas.microsoft.com/office/drawing/2010/main">
                                  <a14:imgLayer r:embed="rId12">
                                    <a14:imgEffect>
                                      <a14:sharpenSoften amount="15000"/>
                                    </a14:imgEffect>
                                  </a14:imgLayer>
                                </a14:imgProps>
                              </a:ext>
                              <a:ext uri="{28A0092B-C50C-407E-A947-70E740481C1C}">
                                <a14:useLocalDpi xmlns:a14="http://schemas.microsoft.com/office/drawing/2010/main" val="0"/>
                              </a:ext>
                            </a:extLst>
                          </a:blip>
                          <a:stretch>
                            <a:fillRect/>
                          </a:stretch>
                        </pic:blipFill>
                        <pic:spPr>
                          <a:xfrm>
                            <a:off x="0" y="0"/>
                            <a:ext cx="3695700" cy="2078355"/>
                          </a:xfrm>
                          <a:prstGeom prst="rect">
                            <a:avLst/>
                          </a:prstGeom>
                        </pic:spPr>
                      </pic:pic>
                    </a:graphicData>
                  </a:graphic>
                  <wp14:sizeRelH relativeFrom="page">
                    <wp14:pctWidth>0</wp14:pctWidth>
                  </wp14:sizeRelH>
                  <wp14:sizeRelV relativeFrom="page">
                    <wp14:pctHeight>0</wp14:pctHeight>
                  </wp14:sizeRelV>
                </wp:anchor>
              </w:drawing>
            </w:r>
            <w:r w:rsidRPr="00920DA1">
              <w:rPr>
                <w:rFonts w:ascii="Verdana" w:hAnsi="Verdana" w:cs="Arial"/>
                <w:sz w:val="20"/>
                <w:szCs w:val="20"/>
              </w:rPr>
              <w:t xml:space="preserve">Palo Verde National Park, and the </w:t>
            </w:r>
            <w:proofErr w:type="spellStart"/>
            <w:r w:rsidRPr="00920DA1">
              <w:rPr>
                <w:rFonts w:ascii="Verdana" w:hAnsi="Verdana" w:cs="Arial"/>
                <w:sz w:val="20"/>
                <w:szCs w:val="20"/>
              </w:rPr>
              <w:t>Monteverde</w:t>
            </w:r>
            <w:proofErr w:type="spellEnd"/>
            <w:r w:rsidRPr="00920DA1">
              <w:rPr>
                <w:rFonts w:ascii="Verdana" w:hAnsi="Verdana" w:cs="Arial"/>
                <w:sz w:val="20"/>
                <w:szCs w:val="20"/>
              </w:rPr>
              <w:t xml:space="preserve"> Cloud Forest, before heading to </w:t>
            </w:r>
            <w:proofErr w:type="spellStart"/>
            <w:r w:rsidRPr="00920DA1">
              <w:rPr>
                <w:rFonts w:ascii="Verdana" w:hAnsi="Verdana" w:cs="Arial"/>
                <w:sz w:val="20"/>
                <w:szCs w:val="20"/>
              </w:rPr>
              <w:t>Tortuguero</w:t>
            </w:r>
            <w:proofErr w:type="spellEnd"/>
            <w:r w:rsidRPr="00920DA1">
              <w:rPr>
                <w:rFonts w:ascii="Verdana" w:hAnsi="Verdana" w:cs="Arial"/>
                <w:sz w:val="20"/>
                <w:szCs w:val="20"/>
              </w:rPr>
              <w:t xml:space="preserve"> National Park, a tropical rain forest on the Caribbean coast.</w:t>
            </w:r>
            <w:r w:rsidR="0000202F" w:rsidRPr="00920DA1">
              <w:rPr>
                <w:rFonts w:ascii="Verdana" w:hAnsi="Verdana"/>
                <w:sz w:val="20"/>
                <w:szCs w:val="20"/>
              </w:rPr>
              <w:t xml:space="preserve"> </w:t>
            </w:r>
          </w:p>
          <w:p w:rsidR="0000202F" w:rsidRDefault="0000202F" w:rsidP="00086806">
            <w:pPr>
              <w:pStyle w:val="PlainText"/>
              <w:rPr>
                <w:rFonts w:ascii="Verdana" w:hAnsi="Verdana"/>
                <w:sz w:val="18"/>
                <w:szCs w:val="18"/>
              </w:rPr>
            </w:pPr>
          </w:p>
          <w:p w:rsidR="0000202F" w:rsidRPr="00086806" w:rsidRDefault="0000202F" w:rsidP="00086806">
            <w:pPr>
              <w:pStyle w:val="PlainText"/>
              <w:rPr>
                <w:rFonts w:ascii="Verdana" w:hAnsi="Verdana"/>
              </w:rPr>
            </w:pPr>
            <w:r w:rsidRPr="00086806">
              <w:rPr>
                <w:rFonts w:ascii="Verdana" w:hAnsi="Verdana"/>
              </w:rPr>
              <w:t xml:space="preserve">Host and co-executive producer, Richard Bangs is a pioneer in travel that makes a difference, travel with a purpose. He has spent more than 30 years as an explorer and communicator, and along the way led first descents of 35 rivers around the globe, including the Yangtze in China and the Zambezi in Southern Africa. Richard has published more than 1000 magazine articles, 18 books, a score of documentaries and CD-ROMs; and has lectured at the Smithsonian, the National Geographic Society, the Explorers Club and many other notable venues. He writes feature articles for the </w:t>
            </w:r>
            <w:r w:rsidRPr="00086806">
              <w:rPr>
                <w:rFonts w:ascii="Verdana" w:hAnsi="Verdana"/>
                <w:i/>
              </w:rPr>
              <w:t>Huffington Post</w:t>
            </w:r>
            <w:r w:rsidRPr="00086806">
              <w:rPr>
                <w:rFonts w:ascii="Verdana" w:hAnsi="Verdana"/>
              </w:rPr>
              <w:t xml:space="preserve">.  His latest books include </w:t>
            </w:r>
            <w:r w:rsidRPr="00086806">
              <w:rPr>
                <w:rFonts w:ascii="Verdana" w:hAnsi="Verdana"/>
                <w:b/>
                <w:i/>
                <w:color w:val="CC0000"/>
              </w:rPr>
              <w:t>Adventures with Purpose</w:t>
            </w:r>
            <w:r w:rsidRPr="00086806">
              <w:rPr>
                <w:rFonts w:ascii="Verdana" w:hAnsi="Verdana"/>
              </w:rPr>
              <w:t xml:space="preserve">, </w:t>
            </w:r>
            <w:r w:rsidRPr="00086806">
              <w:rPr>
                <w:rFonts w:ascii="Verdana" w:hAnsi="Verdana"/>
                <w:b/>
                <w:i/>
                <w:color w:val="CC0000"/>
              </w:rPr>
              <w:t>Quest for Kaitiakitanga</w:t>
            </w:r>
            <w:r w:rsidRPr="00086806">
              <w:rPr>
                <w:rFonts w:ascii="Verdana" w:hAnsi="Verdana"/>
              </w:rPr>
              <w:t xml:space="preserve">, </w:t>
            </w:r>
            <w:r w:rsidRPr="00086806">
              <w:rPr>
                <w:rFonts w:ascii="Verdana" w:hAnsi="Verdana"/>
                <w:b/>
                <w:i/>
                <w:color w:val="CC0000"/>
              </w:rPr>
              <w:t xml:space="preserve">Quest for the Sublime </w:t>
            </w:r>
            <w:r w:rsidRPr="00086806">
              <w:rPr>
                <w:rFonts w:ascii="Verdana" w:hAnsi="Verdana"/>
              </w:rPr>
              <w:t>and</w:t>
            </w:r>
            <w:r w:rsidRPr="00086806">
              <w:rPr>
                <w:rFonts w:ascii="Verdana" w:hAnsi="Verdana"/>
                <w:b/>
                <w:i/>
                <w:color w:val="993300"/>
              </w:rPr>
              <w:t xml:space="preserve"> </w:t>
            </w:r>
            <w:r w:rsidRPr="00086806">
              <w:rPr>
                <w:rFonts w:ascii="Verdana" w:hAnsi="Verdana"/>
                <w:b/>
                <w:i/>
                <w:color w:val="CC0000"/>
              </w:rPr>
              <w:t>Quest for the Kasbah</w:t>
            </w:r>
            <w:r w:rsidRPr="00086806">
              <w:rPr>
                <w:rFonts w:ascii="Verdana" w:hAnsi="Verdana"/>
                <w:color w:val="000000"/>
              </w:rPr>
              <w:t>,</w:t>
            </w:r>
            <w:r w:rsidRPr="00086806">
              <w:rPr>
                <w:rFonts w:ascii="Verdana" w:hAnsi="Verdana"/>
              </w:rPr>
              <w:t xml:space="preserve"> companion books for episodes in the television series. </w:t>
            </w:r>
          </w:p>
          <w:p w:rsidR="0000202F" w:rsidRPr="00086806" w:rsidRDefault="0000202F" w:rsidP="00086806">
            <w:pPr>
              <w:pStyle w:val="PlainText"/>
              <w:rPr>
                <w:rFonts w:ascii="Verdana" w:hAnsi="Verdana"/>
              </w:rPr>
            </w:pPr>
          </w:p>
          <w:p w:rsidR="0000202F" w:rsidRPr="00086806" w:rsidRDefault="0000202F" w:rsidP="00086806">
            <w:pPr>
              <w:pStyle w:val="PlainText"/>
              <w:rPr>
                <w:rFonts w:ascii="Verdana" w:hAnsi="Verdana" w:cs="Arial"/>
              </w:rPr>
            </w:pPr>
            <w:r w:rsidRPr="00086806">
              <w:rPr>
                <w:rFonts w:ascii="Verdana" w:hAnsi="Verdana" w:cs="Arial"/>
              </w:rPr>
              <w:t xml:space="preserve">Richard’s books and DVDs of </w:t>
            </w:r>
            <w:r w:rsidRPr="00086806">
              <w:rPr>
                <w:rFonts w:ascii="Verdana" w:hAnsi="Verdana" w:cs="Arial"/>
                <w:b/>
                <w:i/>
                <w:color w:val="CC0000"/>
              </w:rPr>
              <w:t xml:space="preserve">Adventures with Purpose—Costa Rica: Quest for Pura Vida </w:t>
            </w:r>
            <w:proofErr w:type="gramStart"/>
            <w:r w:rsidRPr="00086806">
              <w:rPr>
                <w:rFonts w:ascii="Verdana" w:hAnsi="Verdana" w:cs="Arial"/>
              </w:rPr>
              <w:t>are</w:t>
            </w:r>
            <w:proofErr w:type="gramEnd"/>
            <w:r w:rsidRPr="00086806">
              <w:rPr>
                <w:rFonts w:ascii="Verdana" w:hAnsi="Verdana" w:cs="Arial"/>
              </w:rPr>
              <w:t xml:space="preserve"> available from Small World Productions.  Each DVD contains the complete show and more than an hour of value-added bonuses</w:t>
            </w:r>
            <w:r w:rsidR="00086806">
              <w:rPr>
                <w:rFonts w:ascii="Verdana" w:hAnsi="Verdana" w:cs="Arial"/>
              </w:rPr>
              <w:t xml:space="preserve"> </w:t>
            </w:r>
            <w:r w:rsidR="00086806" w:rsidRPr="00086806">
              <w:rPr>
                <w:rFonts w:ascii="Verdana" w:hAnsi="Verdana" w:cs="Arial"/>
              </w:rPr>
              <w:t>including</w:t>
            </w:r>
            <w:r w:rsidRPr="00086806">
              <w:rPr>
                <w:rFonts w:ascii="Verdana" w:hAnsi="Verdana" w:cs="Arial"/>
              </w:rPr>
              <w:t xml:space="preserve"> never-before-seen footage, and behind-the-scenes glimpses.  DVDs are $24.95 each plus shipping. Richard’s </w:t>
            </w:r>
            <w:r w:rsidRPr="00086806">
              <w:rPr>
                <w:rFonts w:ascii="Verdana" w:hAnsi="Verdana" w:cs="Arial"/>
                <w:b/>
                <w:i/>
                <w:color w:val="CC0000"/>
              </w:rPr>
              <w:t>Adventures with Purpose</w:t>
            </w:r>
            <w:r w:rsidRPr="00086806">
              <w:rPr>
                <w:rFonts w:ascii="Verdana" w:hAnsi="Verdana" w:cs="Arial"/>
                <w:i/>
              </w:rPr>
              <w:t xml:space="preserve"> </w:t>
            </w:r>
            <w:r w:rsidRPr="00086806">
              <w:rPr>
                <w:rFonts w:ascii="Verdana" w:hAnsi="Verdana" w:cs="Arial"/>
              </w:rPr>
              <w:t xml:space="preserve">books are $16.95 each plus shipping. Books include essays by Richard on a number of destinations.  A transcript of the Costa Rica show is included with book orders free of charge. The book and DVD together are $35.95 plus shipping.  Viewers may order online at </w:t>
            </w:r>
            <w:hyperlink r:id="rId13" w:history="1">
              <w:r w:rsidRPr="00086806">
                <w:rPr>
                  <w:rStyle w:val="Hyperlink"/>
                  <w:rFonts w:ascii="Verdana" w:hAnsi="Verdana" w:cs="Arial"/>
                  <w:b/>
                  <w:color w:val="CC0000"/>
                </w:rPr>
                <w:t>www.AdventuresWithPurpose.TV</w:t>
              </w:r>
            </w:hyperlink>
            <w:r w:rsidRPr="00086806">
              <w:rPr>
                <w:rFonts w:ascii="Verdana" w:hAnsi="Verdana" w:cs="Arial"/>
                <w:b/>
                <w:color w:val="993300"/>
              </w:rPr>
              <w:t xml:space="preserve"> </w:t>
            </w:r>
            <w:r w:rsidRPr="00086806">
              <w:rPr>
                <w:rFonts w:ascii="Verdana" w:hAnsi="Verdana" w:cs="Arial"/>
                <w:color w:val="000000"/>
              </w:rPr>
              <w:t xml:space="preserve">or </w:t>
            </w:r>
            <w:r w:rsidRPr="00086806">
              <w:rPr>
                <w:rFonts w:ascii="Verdana" w:hAnsi="Verdana" w:cs="Arial"/>
              </w:rPr>
              <w:t xml:space="preserve">call the order desk at 800.866.7425.  </w:t>
            </w:r>
          </w:p>
          <w:p w:rsidR="0000202F" w:rsidRPr="008D53F6" w:rsidRDefault="0000202F" w:rsidP="00086806">
            <w:pPr>
              <w:rPr>
                <w:rFonts w:ascii="Verdana" w:hAnsi="Verdana" w:cs="Arial"/>
                <w:b/>
              </w:rPr>
            </w:pPr>
          </w:p>
          <w:p w:rsidR="0000202F" w:rsidRPr="008D53F6" w:rsidRDefault="0000202F" w:rsidP="00086806">
            <w:pPr>
              <w:rPr>
                <w:rFonts w:ascii="Verdana" w:hAnsi="Verdana" w:cs="Arial"/>
              </w:rPr>
            </w:pPr>
            <w:r w:rsidRPr="008D53F6">
              <w:rPr>
                <w:rFonts w:ascii="Verdana" w:hAnsi="Verdana" w:cs="Arial"/>
                <w:iCs/>
              </w:rPr>
              <w:t>Small World Productions, Inc</w:t>
            </w:r>
            <w:r w:rsidRPr="008D53F6">
              <w:rPr>
                <w:rFonts w:ascii="Verdana" w:hAnsi="Verdana" w:cs="Arial"/>
                <w:i/>
                <w:iCs/>
              </w:rPr>
              <w:t>.</w:t>
            </w:r>
            <w:r w:rsidRPr="008D53F6">
              <w:rPr>
                <w:rFonts w:ascii="Verdana" w:hAnsi="Verdana" w:cs="Arial"/>
                <w:iCs/>
              </w:rPr>
              <w:t xml:space="preserve"> of Seattle produces </w:t>
            </w:r>
            <w:r w:rsidRPr="008D53F6">
              <w:rPr>
                <w:rFonts w:ascii="Verdana" w:hAnsi="Verdana" w:cs="Arial"/>
                <w:b/>
                <w:i/>
                <w:iCs/>
                <w:color w:val="CC0000"/>
              </w:rPr>
              <w:t>Richard Bangs’</w:t>
            </w:r>
            <w:r w:rsidRPr="008D53F6">
              <w:rPr>
                <w:rFonts w:ascii="Verdana" w:hAnsi="Verdana" w:cs="Arial"/>
                <w:b/>
                <w:iCs/>
                <w:color w:val="CC0000"/>
              </w:rPr>
              <w:t xml:space="preserve"> </w:t>
            </w:r>
            <w:r w:rsidRPr="008D53F6">
              <w:rPr>
                <w:rFonts w:ascii="Verdana" w:hAnsi="Verdana" w:cs="Arial"/>
                <w:b/>
                <w:i/>
                <w:iCs/>
                <w:color w:val="CC0000"/>
              </w:rPr>
              <w:t>Adventures with Purpose</w:t>
            </w:r>
            <w:r w:rsidRPr="008D53F6">
              <w:rPr>
                <w:rFonts w:ascii="Verdana" w:hAnsi="Verdana" w:cs="Arial"/>
                <w:i/>
                <w:iCs/>
              </w:rPr>
              <w:t xml:space="preserve">. </w:t>
            </w:r>
            <w:r w:rsidRPr="008D53F6">
              <w:rPr>
                <w:rFonts w:ascii="Verdana" w:hAnsi="Verdana" w:cs="Arial"/>
                <w:bCs/>
              </w:rPr>
              <w:t>KCTS/Seattle</w:t>
            </w:r>
            <w:r w:rsidRPr="008D53F6">
              <w:rPr>
                <w:rFonts w:ascii="Verdana" w:hAnsi="Verdana" w:cs="Arial"/>
              </w:rPr>
              <w:t xml:space="preserve"> and Richard Bangs Productions are co-producers.  KCTS is the presenting station.  </w:t>
            </w:r>
          </w:p>
          <w:p w:rsidR="0000202F" w:rsidRDefault="0000202F" w:rsidP="00086806">
            <w:pPr>
              <w:rPr>
                <w:rFonts w:ascii="Verdana" w:hAnsi="Verdana" w:cs="Arial"/>
              </w:rPr>
            </w:pPr>
          </w:p>
          <w:p w:rsidR="00920DA1" w:rsidRDefault="00920DA1" w:rsidP="00086806">
            <w:pPr>
              <w:rPr>
                <w:rFonts w:ascii="Verdana" w:hAnsi="Verdana" w:cs="Arial"/>
              </w:rPr>
            </w:pPr>
          </w:p>
          <w:p w:rsidR="00920DA1" w:rsidRPr="005361E7" w:rsidRDefault="00920DA1" w:rsidP="00086806">
            <w:pPr>
              <w:rPr>
                <w:rFonts w:ascii="Verdana" w:hAnsi="Verdana" w:cs="Arial"/>
              </w:rPr>
            </w:pPr>
          </w:p>
          <w:p w:rsidR="005361E7" w:rsidRPr="005939F2" w:rsidRDefault="005361E7" w:rsidP="00920DA1">
            <w:pPr>
              <w:pStyle w:val="MediumGrid21"/>
              <w:rPr>
                <w:rFonts w:ascii="Papyrus" w:hAnsi="Papyrus"/>
                <w:b/>
                <w:i/>
                <w:color w:val="632423" w:themeColor="accent2" w:themeShade="80"/>
                <w:sz w:val="32"/>
                <w:szCs w:val="32"/>
              </w:rPr>
            </w:pPr>
            <w:r>
              <w:rPr>
                <w:rFonts w:ascii="Verdana" w:hAnsi="Verdana" w:cs="Arial"/>
                <w:noProof/>
                <w:sz w:val="20"/>
                <w:szCs w:val="20"/>
              </w:rPr>
              <w:lastRenderedPageBreak/>
              <w:drawing>
                <wp:anchor distT="0" distB="0" distL="114300" distR="114300" simplePos="0" relativeHeight="251668480" behindDoc="1" locked="0" layoutInCell="1" allowOverlap="1" wp14:anchorId="34D3B690" wp14:editId="390F8F99">
                  <wp:simplePos x="0" y="0"/>
                  <wp:positionH relativeFrom="column">
                    <wp:posOffset>4027805</wp:posOffset>
                  </wp:positionH>
                  <wp:positionV relativeFrom="paragraph">
                    <wp:posOffset>-295275</wp:posOffset>
                  </wp:positionV>
                  <wp:extent cx="1857375" cy="564515"/>
                  <wp:effectExtent l="0" t="0" r="9525" b="6985"/>
                  <wp:wrapTight wrapText="bothSides">
                    <wp:wrapPolygon edited="0">
                      <wp:start x="0" y="0"/>
                      <wp:lineTo x="0" y="21138"/>
                      <wp:lineTo x="21489" y="21138"/>
                      <wp:lineTo x="2148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57375" cy="564515"/>
                          </a:xfrm>
                          <a:prstGeom prst="rect">
                            <a:avLst/>
                          </a:prstGeom>
                        </pic:spPr>
                      </pic:pic>
                    </a:graphicData>
                  </a:graphic>
                  <wp14:sizeRelH relativeFrom="page">
                    <wp14:pctWidth>0</wp14:pctWidth>
                  </wp14:sizeRelH>
                  <wp14:sizeRelV relativeFrom="page">
                    <wp14:pctHeight>0</wp14:pctHeight>
                  </wp14:sizeRelV>
                </wp:anchor>
              </w:drawing>
            </w:r>
            <w:r w:rsidRPr="005939F2">
              <w:rPr>
                <w:rFonts w:ascii="Papyrus" w:hAnsi="Papyrus"/>
                <w:b/>
                <w:i/>
                <w:color w:val="632423" w:themeColor="accent2" w:themeShade="80"/>
                <w:sz w:val="32"/>
                <w:szCs w:val="32"/>
              </w:rPr>
              <w:t>Adventures with Purpose--Costa Rica</w:t>
            </w:r>
          </w:p>
          <w:p w:rsidR="005361E7" w:rsidRDefault="005361E7" w:rsidP="00920DA1">
            <w:pPr>
              <w:pStyle w:val="MediumGrid21"/>
              <w:rPr>
                <w:rFonts w:ascii="Verdana" w:hAnsi="Verdana"/>
                <w:b/>
                <w:i/>
                <w:sz w:val="20"/>
                <w:szCs w:val="20"/>
              </w:rPr>
            </w:pPr>
            <w:r w:rsidRPr="006719E5">
              <w:rPr>
                <w:rFonts w:ascii="Verdana" w:hAnsi="Verdana"/>
                <w:b/>
                <w:i/>
                <w:sz w:val="20"/>
                <w:szCs w:val="20"/>
              </w:rPr>
              <w:t xml:space="preserve">“Quest for Pura Vida” </w:t>
            </w:r>
          </w:p>
          <w:p w:rsidR="005361E7" w:rsidRPr="006719E5" w:rsidRDefault="005361E7" w:rsidP="005361E7">
            <w:pPr>
              <w:pStyle w:val="MediumGrid21"/>
              <w:ind w:left="288" w:firstLineChars="5" w:firstLine="10"/>
              <w:rPr>
                <w:rFonts w:ascii="Verdana" w:hAnsi="Verdana"/>
                <w:b/>
                <w:i/>
                <w:sz w:val="20"/>
                <w:szCs w:val="20"/>
              </w:rPr>
            </w:pPr>
          </w:p>
          <w:p w:rsidR="00920DA1" w:rsidRDefault="00920DA1" w:rsidP="00920DA1">
            <w:pPr>
              <w:pStyle w:val="MediumGrid21"/>
              <w:rPr>
                <w:rFonts w:ascii="Verdana" w:hAnsi="Verdana" w:cs="Arial"/>
                <w:sz w:val="20"/>
                <w:szCs w:val="20"/>
              </w:rPr>
            </w:pPr>
          </w:p>
          <w:p w:rsidR="008D53F6" w:rsidRDefault="00920DA1" w:rsidP="00920DA1">
            <w:pPr>
              <w:pStyle w:val="MediumGrid21"/>
              <w:rPr>
                <w:rFonts w:ascii="Verdana" w:hAnsi="Verdana" w:cs="Arial"/>
                <w:sz w:val="20"/>
                <w:szCs w:val="20"/>
              </w:rPr>
            </w:pPr>
            <w:r w:rsidRPr="005361E7">
              <w:rPr>
                <w:rFonts w:ascii="Verdana" w:hAnsi="Verdana" w:cs="Arial"/>
                <w:b/>
                <w:i/>
                <w:iCs/>
                <w:color w:val="CC0000"/>
                <w:sz w:val="20"/>
                <w:szCs w:val="20"/>
              </w:rPr>
              <w:t>Adventures with Purpose</w:t>
            </w:r>
            <w:r w:rsidRPr="005361E7">
              <w:rPr>
                <w:rFonts w:ascii="Verdana" w:hAnsi="Verdana" w:cs="Arial"/>
                <w:color w:val="CC0000"/>
                <w:sz w:val="20"/>
                <w:szCs w:val="20"/>
              </w:rPr>
              <w:t>—</w:t>
            </w:r>
            <w:r w:rsidRPr="005361E7">
              <w:rPr>
                <w:rFonts w:ascii="Verdana" w:hAnsi="Verdana" w:cs="Arial"/>
                <w:b/>
                <w:i/>
                <w:color w:val="CC0000"/>
                <w:sz w:val="20"/>
                <w:szCs w:val="20"/>
              </w:rPr>
              <w:t>Costa Rica: Quest for Pura Vida</w:t>
            </w:r>
            <w:r w:rsidRPr="005361E7">
              <w:rPr>
                <w:rFonts w:ascii="Verdana" w:hAnsi="Verdana" w:cs="Arial"/>
                <w:b/>
                <w:i/>
                <w:color w:val="FF0000"/>
                <w:sz w:val="20"/>
                <w:szCs w:val="20"/>
              </w:rPr>
              <w:t xml:space="preserve"> </w:t>
            </w:r>
            <w:r w:rsidRPr="00920DA1">
              <w:rPr>
                <w:rFonts w:ascii="Verdana" w:hAnsi="Verdana" w:cs="Arial"/>
                <w:sz w:val="20"/>
                <w:szCs w:val="20"/>
              </w:rPr>
              <w:t xml:space="preserve">will be </w:t>
            </w:r>
            <w:r w:rsidR="005361E7" w:rsidRPr="00920DA1">
              <w:rPr>
                <w:rFonts w:ascii="Verdana" w:hAnsi="Verdana" w:cs="Arial"/>
                <w:sz w:val="20"/>
                <w:szCs w:val="20"/>
              </w:rPr>
              <w:t>up-linked on APT’s HD</w:t>
            </w:r>
            <w:r w:rsidR="005361E7" w:rsidRPr="00920DA1">
              <w:rPr>
                <w:rFonts w:ascii="Verdana" w:hAnsi="Verdana" w:cs="Arial"/>
                <w:i/>
                <w:sz w:val="20"/>
                <w:szCs w:val="20"/>
              </w:rPr>
              <w:t xml:space="preserve"> </w:t>
            </w:r>
            <w:r w:rsidR="005361E7" w:rsidRPr="00920DA1">
              <w:rPr>
                <w:rFonts w:ascii="Verdana" w:hAnsi="Verdana" w:cs="Arial"/>
                <w:sz w:val="20"/>
                <w:szCs w:val="20"/>
              </w:rPr>
              <w:t xml:space="preserve">satellite transponder.  HD and standard definition “letterboxed” versions of </w:t>
            </w:r>
            <w:r w:rsidR="00086806" w:rsidRPr="00920DA1">
              <w:rPr>
                <w:rFonts w:ascii="Verdana" w:hAnsi="Verdana" w:cs="Arial"/>
                <w:sz w:val="20"/>
                <w:szCs w:val="20"/>
              </w:rPr>
              <w:t>the documentary</w:t>
            </w:r>
            <w:r w:rsidR="0000202F" w:rsidRPr="00920DA1">
              <w:rPr>
                <w:rFonts w:ascii="Verdana" w:hAnsi="Verdana" w:cs="Arial"/>
                <w:sz w:val="20"/>
                <w:szCs w:val="20"/>
              </w:rPr>
              <w:t xml:space="preserve"> will air on hundreds of public TV stations nationwide</w:t>
            </w:r>
            <w:r w:rsidR="0000202F" w:rsidRPr="00920DA1">
              <w:rPr>
                <w:rFonts w:ascii="Verdana" w:hAnsi="Verdana" w:cs="Arial"/>
                <w:i/>
                <w:iCs/>
                <w:sz w:val="20"/>
                <w:szCs w:val="20"/>
              </w:rPr>
              <w:t xml:space="preserve">. </w:t>
            </w:r>
            <w:r w:rsidR="0000202F" w:rsidRPr="00920DA1">
              <w:rPr>
                <w:rFonts w:ascii="Verdana" w:hAnsi="Verdana" w:cs="Arial"/>
                <w:i/>
                <w:sz w:val="20"/>
                <w:szCs w:val="20"/>
              </w:rPr>
              <w:t xml:space="preserve"> </w:t>
            </w:r>
            <w:r w:rsidR="0000202F" w:rsidRPr="00920DA1">
              <w:rPr>
                <w:rFonts w:ascii="Verdana" w:hAnsi="Verdana" w:cs="Arial"/>
                <w:sz w:val="20"/>
                <w:szCs w:val="20"/>
              </w:rPr>
              <w:t xml:space="preserve">Digital audio is transmitted in stereo. </w:t>
            </w:r>
          </w:p>
          <w:p w:rsidR="00920DA1" w:rsidRPr="00920DA1" w:rsidRDefault="00920DA1" w:rsidP="00920DA1">
            <w:pPr>
              <w:pStyle w:val="MediumGrid21"/>
              <w:rPr>
                <w:rFonts w:ascii="Verdana" w:hAnsi="Verdana" w:cs="Arial"/>
                <w:sz w:val="20"/>
                <w:szCs w:val="20"/>
              </w:rPr>
            </w:pPr>
          </w:p>
          <w:p w:rsidR="008D53F6" w:rsidRDefault="00920DA1" w:rsidP="00086806">
            <w:pPr>
              <w:rPr>
                <w:rFonts w:ascii="Verdana" w:hAnsi="Verdana" w:cs="Arial"/>
              </w:rPr>
            </w:pPr>
            <w:r>
              <w:rPr>
                <w:rFonts w:ascii="Verdana" w:hAnsi="Verdana" w:cs="Arial"/>
                <w:color w:val="000000"/>
                <w:sz w:val="14"/>
                <w:szCs w:val="14"/>
              </w:rPr>
              <w:t xml:space="preserve">Photo:  The pool at </w:t>
            </w:r>
            <w:hyperlink r:id="rId14" w:history="1">
              <w:r w:rsidRPr="003B5458">
                <w:rPr>
                  <w:rStyle w:val="Hyperlink"/>
                  <w:rFonts w:ascii="Verdana" w:hAnsi="Verdana" w:cs="Arial"/>
                  <w:sz w:val="14"/>
                  <w:szCs w:val="14"/>
                </w:rPr>
                <w:t>Tortuga Lodge</w:t>
              </w:r>
            </w:hyperlink>
            <w:r w:rsidRPr="009353EB">
              <w:rPr>
                <w:rFonts w:ascii="Verdana" w:hAnsi="Verdana" w:cs="Arial"/>
                <w:color w:val="000000"/>
                <w:sz w:val="14"/>
                <w:szCs w:val="14"/>
              </w:rPr>
              <w:t xml:space="preserve">, </w:t>
            </w:r>
            <w:proofErr w:type="spellStart"/>
            <w:r w:rsidRPr="009353EB">
              <w:rPr>
                <w:rFonts w:ascii="Verdana" w:hAnsi="Verdana" w:cs="Arial"/>
                <w:color w:val="000000"/>
                <w:sz w:val="14"/>
                <w:szCs w:val="14"/>
              </w:rPr>
              <w:t>Tortug</w:t>
            </w:r>
            <w:r w:rsidR="003B5458">
              <w:rPr>
                <w:rFonts w:ascii="Verdana" w:hAnsi="Verdana" w:cs="Arial"/>
                <w:color w:val="000000"/>
                <w:sz w:val="14"/>
                <w:szCs w:val="14"/>
              </w:rPr>
              <w:t>u</w:t>
            </w:r>
            <w:r w:rsidRPr="009353EB">
              <w:rPr>
                <w:rFonts w:ascii="Verdana" w:hAnsi="Verdana" w:cs="Arial"/>
                <w:color w:val="000000"/>
                <w:sz w:val="14"/>
                <w:szCs w:val="14"/>
              </w:rPr>
              <w:t>ero</w:t>
            </w:r>
            <w:proofErr w:type="spellEnd"/>
            <w:r w:rsidRPr="009353EB">
              <w:rPr>
                <w:rFonts w:ascii="Verdana" w:hAnsi="Verdana" w:cs="Arial"/>
                <w:color w:val="000000"/>
                <w:sz w:val="14"/>
                <w:szCs w:val="14"/>
              </w:rPr>
              <w:t xml:space="preserve"> National Park, Costa Rica</w:t>
            </w:r>
          </w:p>
          <w:p w:rsidR="008D53F6" w:rsidRPr="008D53F6" w:rsidRDefault="00920DA1" w:rsidP="008D53F6">
            <w:pPr>
              <w:rPr>
                <w:rFonts w:ascii="Verdana" w:hAnsi="Verdana"/>
                <w:lang w:val="en"/>
              </w:rPr>
            </w:pPr>
            <w:r>
              <w:rPr>
                <w:rFonts w:ascii="Verdana" w:hAnsi="Verdana" w:cs="Arial"/>
                <w:noProof/>
                <w:color w:val="000000"/>
                <w:sz w:val="18"/>
                <w:szCs w:val="18"/>
              </w:rPr>
              <w:drawing>
                <wp:anchor distT="0" distB="0" distL="114300" distR="114300" simplePos="0" relativeHeight="251669504" behindDoc="1" locked="0" layoutInCell="1" allowOverlap="1" wp14:anchorId="4A83C545" wp14:editId="3C33BADD">
                  <wp:simplePos x="0" y="0"/>
                  <wp:positionH relativeFrom="column">
                    <wp:posOffset>0</wp:posOffset>
                  </wp:positionH>
                  <wp:positionV relativeFrom="paragraph">
                    <wp:posOffset>83820</wp:posOffset>
                  </wp:positionV>
                  <wp:extent cx="4029075" cy="2266315"/>
                  <wp:effectExtent l="0" t="0" r="9525" b="635"/>
                  <wp:wrapTight wrapText="bothSides">
                    <wp:wrapPolygon edited="0">
                      <wp:start x="0" y="0"/>
                      <wp:lineTo x="0" y="21424"/>
                      <wp:lineTo x="21549" y="21424"/>
                      <wp:lineTo x="2154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tuga lodge pool .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29075" cy="2266315"/>
                          </a:xfrm>
                          <a:prstGeom prst="rect">
                            <a:avLst/>
                          </a:prstGeom>
                        </pic:spPr>
                      </pic:pic>
                    </a:graphicData>
                  </a:graphic>
                  <wp14:sizeRelH relativeFrom="page">
                    <wp14:pctWidth>0</wp14:pctWidth>
                  </wp14:sizeRelH>
                  <wp14:sizeRelV relativeFrom="page">
                    <wp14:pctHeight>0</wp14:pctHeight>
                  </wp14:sizeRelV>
                </wp:anchor>
              </w:drawing>
            </w:r>
            <w:r w:rsidR="008D53F6" w:rsidRPr="008D53F6">
              <w:rPr>
                <w:rFonts w:ascii="Verdana" w:hAnsi="Verdana"/>
                <w:lang w:val="en"/>
              </w:rPr>
              <w:t xml:space="preserve">American Public Television (APT) has been a leading distributor of high-quality, top-rated programming to America’s public television stations since 1961. In 2010, APT distributed nearly half of the top 100 highest-rated public television titles. Among its 300 new program titles per year are prominent documentaries, news and current affairs programs, dramatic series, how-to programs, children’s series and classic movies, including </w:t>
            </w:r>
            <w:r w:rsidR="008D53F6" w:rsidRPr="008D53F6">
              <w:rPr>
                <w:rFonts w:ascii="Verdana" w:hAnsi="Verdana"/>
                <w:bCs/>
                <w:i/>
                <w:lang w:val="en"/>
              </w:rPr>
              <w:t>For Love of Liberty: The Story of America’s Black Patriots</w:t>
            </w:r>
            <w:r w:rsidR="008D53F6" w:rsidRPr="008D53F6">
              <w:rPr>
                <w:rFonts w:ascii="Verdana" w:hAnsi="Verdana"/>
                <w:i/>
                <w:lang w:val="en"/>
              </w:rPr>
              <w:t xml:space="preserve">, </w:t>
            </w:r>
            <w:r w:rsidR="008D53F6" w:rsidRPr="008D53F6">
              <w:rPr>
                <w:rFonts w:ascii="Verdana" w:hAnsi="Verdana"/>
                <w:bCs/>
                <w:i/>
                <w:lang w:val="en"/>
              </w:rPr>
              <w:t>A Ripple of Hope</w:t>
            </w:r>
            <w:r w:rsidR="008D53F6" w:rsidRPr="008D53F6">
              <w:rPr>
                <w:rFonts w:ascii="Verdana" w:hAnsi="Verdana"/>
                <w:i/>
                <w:lang w:val="en"/>
              </w:rPr>
              <w:t xml:space="preserve">, </w:t>
            </w:r>
            <w:r w:rsidR="008D53F6" w:rsidRPr="008D53F6">
              <w:rPr>
                <w:rFonts w:ascii="Verdana" w:hAnsi="Verdana"/>
                <w:bCs/>
                <w:i/>
                <w:lang w:val="en"/>
              </w:rPr>
              <w:t>Rick Steves' Europe</w:t>
            </w:r>
            <w:r w:rsidR="008D53F6" w:rsidRPr="008D53F6">
              <w:rPr>
                <w:rFonts w:ascii="Verdana" w:hAnsi="Verdana"/>
                <w:i/>
                <w:lang w:val="en"/>
              </w:rPr>
              <w:t xml:space="preserve">, </w:t>
            </w:r>
            <w:proofErr w:type="spellStart"/>
            <w:r w:rsidR="008D53F6" w:rsidRPr="008D53F6">
              <w:rPr>
                <w:rFonts w:ascii="Verdana" w:hAnsi="Verdana"/>
                <w:bCs/>
                <w:i/>
                <w:lang w:val="en"/>
              </w:rPr>
              <w:t>Newsline</w:t>
            </w:r>
            <w:proofErr w:type="spellEnd"/>
            <w:r w:rsidR="008D53F6" w:rsidRPr="008D53F6">
              <w:rPr>
                <w:rFonts w:ascii="Verdana" w:hAnsi="Verdana"/>
                <w:i/>
                <w:lang w:val="en"/>
              </w:rPr>
              <w:t xml:space="preserve">, </w:t>
            </w:r>
            <w:r w:rsidR="008D53F6" w:rsidRPr="008D53F6">
              <w:rPr>
                <w:rFonts w:ascii="Verdana" w:hAnsi="Verdana"/>
                <w:bCs/>
                <w:i/>
                <w:lang w:val="en"/>
              </w:rPr>
              <w:t>Globe Trekker</w:t>
            </w:r>
            <w:r w:rsidR="008D53F6" w:rsidRPr="008D53F6">
              <w:rPr>
                <w:rFonts w:ascii="Verdana" w:hAnsi="Verdana"/>
                <w:i/>
                <w:lang w:val="en"/>
              </w:rPr>
              <w:t xml:space="preserve">, </w:t>
            </w:r>
            <w:r w:rsidR="008D53F6" w:rsidRPr="008D53F6">
              <w:rPr>
                <w:rFonts w:ascii="Verdana" w:hAnsi="Verdana"/>
                <w:bCs/>
                <w:i/>
                <w:lang w:val="en"/>
              </w:rPr>
              <w:t>Simply Ming</w:t>
            </w:r>
            <w:r w:rsidR="008D53F6" w:rsidRPr="008D53F6">
              <w:rPr>
                <w:rFonts w:ascii="Verdana" w:hAnsi="Verdana"/>
                <w:i/>
                <w:lang w:val="en"/>
              </w:rPr>
              <w:t xml:space="preserve">, </w:t>
            </w:r>
            <w:r w:rsidR="008D53F6" w:rsidRPr="008D53F6">
              <w:rPr>
                <w:rFonts w:ascii="Verdana" w:hAnsi="Verdana"/>
                <w:bCs/>
                <w:i/>
                <w:lang w:val="en"/>
              </w:rPr>
              <w:t>America's Test Kitchen From Cook’s Illustrated</w:t>
            </w:r>
            <w:r w:rsidR="008D53F6" w:rsidRPr="008D53F6">
              <w:rPr>
                <w:rFonts w:ascii="Verdana" w:hAnsi="Verdana"/>
                <w:i/>
                <w:lang w:val="en"/>
              </w:rPr>
              <w:t xml:space="preserve">, </w:t>
            </w:r>
            <w:r w:rsidR="008D53F6" w:rsidRPr="008D53F6">
              <w:rPr>
                <w:rFonts w:ascii="Verdana" w:hAnsi="Verdana"/>
                <w:bCs/>
                <w:i/>
                <w:lang w:val="en"/>
              </w:rPr>
              <w:t>Lidia's Italy</w:t>
            </w:r>
            <w:r w:rsidR="008D53F6" w:rsidRPr="008D53F6">
              <w:rPr>
                <w:rFonts w:ascii="Verdana" w:hAnsi="Verdana"/>
                <w:i/>
                <w:lang w:val="en"/>
              </w:rPr>
              <w:t xml:space="preserve">, </w:t>
            </w:r>
            <w:r w:rsidR="008D53F6" w:rsidRPr="008D53F6">
              <w:rPr>
                <w:rFonts w:ascii="Verdana" w:hAnsi="Verdana"/>
                <w:bCs/>
                <w:i/>
                <w:lang w:val="en"/>
              </w:rPr>
              <w:t>P. Allen Smith's Garden Home</w:t>
            </w:r>
            <w:r w:rsidR="008D53F6" w:rsidRPr="008D53F6">
              <w:rPr>
                <w:rFonts w:ascii="Verdana" w:hAnsi="Verdana"/>
                <w:i/>
                <w:lang w:val="en"/>
              </w:rPr>
              <w:t xml:space="preserve">, </w:t>
            </w:r>
            <w:r w:rsidR="008D53F6" w:rsidRPr="008D53F6">
              <w:rPr>
                <w:rFonts w:ascii="Verdana" w:hAnsi="Verdana"/>
                <w:bCs/>
                <w:i/>
                <w:lang w:val="en"/>
              </w:rPr>
              <w:t>Murdoch</w:t>
            </w:r>
            <w:r w:rsidR="00E50F16">
              <w:rPr>
                <w:rFonts w:ascii="Verdana" w:hAnsi="Verdana"/>
                <w:bCs/>
                <w:i/>
                <w:lang w:val="en"/>
              </w:rPr>
              <w:t xml:space="preserve"> </w:t>
            </w:r>
            <w:r w:rsidR="008D53F6" w:rsidRPr="008D53F6">
              <w:rPr>
                <w:rFonts w:ascii="Verdana" w:hAnsi="Verdana"/>
                <w:bCs/>
                <w:i/>
                <w:lang w:val="en"/>
              </w:rPr>
              <w:t>Mysteries</w:t>
            </w:r>
            <w:r w:rsidR="008D53F6" w:rsidRPr="008D53F6">
              <w:rPr>
                <w:rFonts w:ascii="Verdana" w:hAnsi="Verdana"/>
                <w:i/>
                <w:lang w:val="en"/>
              </w:rPr>
              <w:t xml:space="preserve">, </w:t>
            </w:r>
            <w:r w:rsidR="008D53F6" w:rsidRPr="008D53F6">
              <w:rPr>
                <w:rFonts w:ascii="Verdana" w:hAnsi="Verdana"/>
                <w:bCs/>
                <w:i/>
                <w:lang w:val="en"/>
              </w:rPr>
              <w:t>Doc Martin</w:t>
            </w:r>
            <w:r w:rsidR="008D53F6" w:rsidRPr="008D53F6">
              <w:rPr>
                <w:rFonts w:ascii="Verdana" w:hAnsi="Verdana"/>
                <w:i/>
                <w:lang w:val="en"/>
              </w:rPr>
              <w:t xml:space="preserve">, </w:t>
            </w:r>
            <w:r w:rsidR="008D53F6" w:rsidRPr="008D53F6">
              <w:rPr>
                <w:rFonts w:ascii="Verdana" w:hAnsi="Verdana"/>
                <w:bCs/>
                <w:i/>
                <w:lang w:val="en"/>
              </w:rPr>
              <w:t>Rosemary &amp; Thyme</w:t>
            </w:r>
            <w:r w:rsidR="008D53F6" w:rsidRPr="008D53F6">
              <w:rPr>
                <w:rFonts w:ascii="Verdana" w:hAnsi="Verdana"/>
                <w:i/>
                <w:lang w:val="en"/>
              </w:rPr>
              <w:t xml:space="preserve">, </w:t>
            </w:r>
            <w:r w:rsidR="008D53F6" w:rsidRPr="008D53F6">
              <w:rPr>
                <w:rFonts w:ascii="Verdana" w:hAnsi="Verdana"/>
                <w:bCs/>
                <w:i/>
                <w:lang w:val="en"/>
              </w:rPr>
              <w:t xml:space="preserve">The Rat Pack: Live and </w:t>
            </w:r>
            <w:proofErr w:type="spellStart"/>
            <w:r w:rsidR="008D53F6" w:rsidRPr="008D53F6">
              <w:rPr>
                <w:rFonts w:ascii="Verdana" w:hAnsi="Verdana"/>
                <w:bCs/>
                <w:i/>
                <w:lang w:val="en"/>
              </w:rPr>
              <w:t>Swingin</w:t>
            </w:r>
            <w:proofErr w:type="spellEnd"/>
            <w:r w:rsidR="008D53F6" w:rsidRPr="008D53F6">
              <w:rPr>
                <w:rFonts w:ascii="Verdana" w:hAnsi="Verdana"/>
                <w:bCs/>
                <w:i/>
                <w:lang w:val="en"/>
              </w:rPr>
              <w:t>’</w:t>
            </w:r>
            <w:r w:rsidR="008D53F6" w:rsidRPr="008D53F6">
              <w:rPr>
                <w:rFonts w:ascii="Verdana" w:hAnsi="Verdana"/>
                <w:i/>
                <w:lang w:val="en"/>
              </w:rPr>
              <w:t xml:space="preserve">, </w:t>
            </w:r>
            <w:r w:rsidR="008D53F6" w:rsidRPr="008D53F6">
              <w:rPr>
                <w:rFonts w:ascii="Verdana" w:hAnsi="Verdana"/>
                <w:bCs/>
                <w:i/>
                <w:lang w:val="en"/>
              </w:rPr>
              <w:t>Johnny Mathis: Wonderful, Wonderful!</w:t>
            </w:r>
            <w:r w:rsidR="008D53F6" w:rsidRPr="008D53F6">
              <w:rPr>
                <w:rFonts w:ascii="Verdana" w:hAnsi="Verdana"/>
                <w:i/>
                <w:lang w:val="en"/>
              </w:rPr>
              <w:t xml:space="preserve"> </w:t>
            </w:r>
            <w:proofErr w:type="gramStart"/>
            <w:r w:rsidR="008D53F6" w:rsidRPr="003B5458">
              <w:rPr>
                <w:rFonts w:ascii="Verdana" w:hAnsi="Verdana"/>
                <w:lang w:val="en"/>
              </w:rPr>
              <w:t>and</w:t>
            </w:r>
            <w:proofErr w:type="gramEnd"/>
            <w:r w:rsidR="008D53F6" w:rsidRPr="003B5458">
              <w:rPr>
                <w:rFonts w:ascii="Verdana" w:hAnsi="Verdana"/>
                <w:lang w:val="en"/>
              </w:rPr>
              <w:t xml:space="preserve"> </w:t>
            </w:r>
            <w:r w:rsidR="008D53F6" w:rsidRPr="008D53F6">
              <w:rPr>
                <w:rFonts w:ascii="Verdana" w:hAnsi="Verdana"/>
                <w:bCs/>
                <w:i/>
                <w:lang w:val="en"/>
              </w:rPr>
              <w:t>John Denver: The Wildlife Concert</w:t>
            </w:r>
            <w:r w:rsidR="008D53F6" w:rsidRPr="008D53F6">
              <w:rPr>
                <w:rFonts w:ascii="Verdana" w:hAnsi="Verdana"/>
                <w:i/>
                <w:lang w:val="en"/>
              </w:rPr>
              <w:t>.</w:t>
            </w:r>
            <w:r w:rsidR="008D53F6" w:rsidRPr="008D53F6">
              <w:rPr>
                <w:rFonts w:ascii="Verdana" w:hAnsi="Verdana"/>
                <w:lang w:val="en"/>
              </w:rPr>
              <w:t xml:space="preserve"> </w:t>
            </w:r>
          </w:p>
          <w:p w:rsidR="008D53F6" w:rsidRDefault="008D53F6" w:rsidP="008D53F6">
            <w:pPr>
              <w:rPr>
                <w:rFonts w:ascii="Verdana" w:hAnsi="Verdana"/>
                <w:lang w:val="en"/>
              </w:rPr>
            </w:pPr>
          </w:p>
          <w:p w:rsidR="008D53F6" w:rsidRPr="008D53F6" w:rsidRDefault="008D53F6" w:rsidP="003F34A5">
            <w:pPr>
              <w:autoSpaceDE w:val="0"/>
              <w:autoSpaceDN w:val="0"/>
              <w:adjustRightInd w:val="0"/>
              <w:rPr>
                <w:rFonts w:ascii="Verdana" w:hAnsi="Verdana"/>
                <w:lang w:val="en"/>
              </w:rPr>
            </w:pPr>
            <w:r w:rsidRPr="008D53F6">
              <w:rPr>
                <w:rFonts w:ascii="Verdana" w:hAnsi="Verdana"/>
                <w:lang w:val="en"/>
              </w:rPr>
              <w:t>APT also licenses programs internationally through its APT Worldwide service. In 2006, APT launched Create® – the TV channel featuring the best of public television's lifestyle programming. APT is also a partner in the WORLD</w:t>
            </w:r>
            <w:r w:rsidRPr="008D53F6">
              <w:rPr>
                <w:rFonts w:ascii="Verdana" w:eastAsia="MS Gothic" w:hAnsi="Verdana" w:cs="MS Gothic"/>
                <w:lang w:val="en"/>
              </w:rPr>
              <w:t>℠</w:t>
            </w:r>
            <w:r w:rsidRPr="008D53F6">
              <w:rPr>
                <w:rFonts w:ascii="Verdana" w:hAnsi="Verdana"/>
                <w:lang w:val="en"/>
              </w:rPr>
              <w:t xml:space="preserve"> channel expansion project including its web presence at WORLDcompass.org. For more information about APT’s programs and services, visit APTonline.org. For more information on Create, visit CreateTV.com.</w:t>
            </w:r>
          </w:p>
          <w:p w:rsidR="0000202F" w:rsidRPr="006719E5" w:rsidRDefault="0000202F" w:rsidP="00920DA1">
            <w:pPr>
              <w:autoSpaceDE w:val="0"/>
              <w:autoSpaceDN w:val="0"/>
              <w:adjustRightInd w:val="0"/>
              <w:rPr>
                <w:rFonts w:ascii="Verdana" w:hAnsi="Verdana"/>
              </w:rPr>
            </w:pPr>
          </w:p>
        </w:tc>
      </w:tr>
    </w:tbl>
    <w:p w:rsidR="003E562F" w:rsidRPr="003E562F" w:rsidRDefault="003E562F" w:rsidP="003E562F">
      <w:pPr>
        <w:pStyle w:val="ListParagraph"/>
        <w:numPr>
          <w:ilvl w:val="0"/>
          <w:numId w:val="1"/>
        </w:numPr>
        <w:rPr>
          <w:rFonts w:ascii="Verdana" w:hAnsi="Verdana"/>
        </w:rPr>
      </w:pPr>
      <w:r w:rsidRPr="003E562F">
        <w:rPr>
          <w:rFonts w:ascii="Verdana" w:hAnsi="Verdana"/>
        </w:rPr>
        <w:lastRenderedPageBreak/>
        <w:t>C</w:t>
      </w:r>
      <w:r w:rsidR="00E50F16" w:rsidRPr="003E562F">
        <w:rPr>
          <w:rFonts w:ascii="Verdana" w:hAnsi="Verdana"/>
        </w:rPr>
        <w:t xml:space="preserve">orporate </w:t>
      </w:r>
      <w:r w:rsidR="00C0253E" w:rsidRPr="003E562F">
        <w:rPr>
          <w:rFonts w:ascii="Verdana" w:hAnsi="Verdana"/>
        </w:rPr>
        <w:t xml:space="preserve">support </w:t>
      </w:r>
      <w:r w:rsidR="00E50F16" w:rsidRPr="003E562F">
        <w:rPr>
          <w:rFonts w:ascii="Verdana" w:hAnsi="Verdana"/>
        </w:rPr>
        <w:t xml:space="preserve">for </w:t>
      </w:r>
      <w:r w:rsidR="00E50F16" w:rsidRPr="003E562F">
        <w:rPr>
          <w:rFonts w:ascii="Verdana" w:hAnsi="Verdana"/>
          <w:b/>
          <w:i/>
          <w:color w:val="C00000"/>
        </w:rPr>
        <w:t>Adventures with Purpose—Costa Rica</w:t>
      </w:r>
      <w:r w:rsidR="00E50F16" w:rsidRPr="003E562F">
        <w:rPr>
          <w:rFonts w:ascii="Verdana" w:hAnsi="Verdana"/>
          <w:color w:val="C00000"/>
        </w:rPr>
        <w:t xml:space="preserve"> </w:t>
      </w:r>
      <w:r w:rsidR="00E50F16" w:rsidRPr="003E562F">
        <w:rPr>
          <w:rFonts w:ascii="Verdana" w:hAnsi="Verdana"/>
        </w:rPr>
        <w:t>is provided</w:t>
      </w:r>
      <w:r w:rsidRPr="003E562F">
        <w:rPr>
          <w:rFonts w:ascii="Verdana" w:hAnsi="Verdana"/>
        </w:rPr>
        <w:t xml:space="preserve"> in part </w:t>
      </w:r>
      <w:r w:rsidR="00E50F16" w:rsidRPr="003E562F">
        <w:rPr>
          <w:rFonts w:ascii="Verdana" w:hAnsi="Verdana"/>
        </w:rPr>
        <w:t>by</w:t>
      </w:r>
      <w:r w:rsidRPr="003E562F">
        <w:rPr>
          <w:rFonts w:ascii="Verdana" w:hAnsi="Verdana"/>
        </w:rPr>
        <w:t>:</w:t>
      </w:r>
      <w:r w:rsidR="00E50F16" w:rsidRPr="003E562F">
        <w:rPr>
          <w:rFonts w:ascii="Verdana" w:hAnsi="Verdana"/>
        </w:rPr>
        <w:t xml:space="preserve"> </w:t>
      </w:r>
      <w:r w:rsidR="00E50F16" w:rsidRPr="003E562F">
        <w:rPr>
          <w:rFonts w:ascii="Verdana" w:hAnsi="Verdana"/>
          <w:b/>
        </w:rPr>
        <w:t>Proparques</w:t>
      </w:r>
      <w:r w:rsidR="00EC09FC" w:rsidRPr="003E562F">
        <w:rPr>
          <w:rFonts w:ascii="Verdana" w:hAnsi="Verdana"/>
        </w:rPr>
        <w:t xml:space="preserve"> (</w:t>
      </w:r>
      <w:hyperlink r:id="rId16" w:history="1">
        <w:r w:rsidR="00EC09FC" w:rsidRPr="003F34A5">
          <w:rPr>
            <w:rStyle w:val="Hyperlink"/>
            <w:rFonts w:ascii="Verdana" w:hAnsi="Verdana"/>
          </w:rPr>
          <w:t>www.parkamigos.com</w:t>
        </w:r>
      </w:hyperlink>
      <w:r w:rsidR="00EC09FC" w:rsidRPr="003E562F">
        <w:rPr>
          <w:rFonts w:ascii="Verdana" w:hAnsi="Verdana"/>
        </w:rPr>
        <w:t>)</w:t>
      </w:r>
      <w:r w:rsidR="00E50F16" w:rsidRPr="003E562F">
        <w:rPr>
          <w:rFonts w:ascii="Verdana" w:hAnsi="Verdana"/>
        </w:rPr>
        <w:t>,</w:t>
      </w:r>
      <w:r w:rsidR="00EC09FC" w:rsidRPr="003E562F">
        <w:rPr>
          <w:rFonts w:ascii="Verdana" w:hAnsi="Verdana"/>
        </w:rPr>
        <w:t xml:space="preserve"> a non-profit organization to support the sustainability of Costa Rica National Parks</w:t>
      </w:r>
      <w:r w:rsidR="00EC09FC" w:rsidRPr="003E562F">
        <w:rPr>
          <w:rFonts w:ascii="Verdana" w:hAnsi="Verdana"/>
          <w:b/>
        </w:rPr>
        <w:t xml:space="preserve"> </w:t>
      </w:r>
    </w:p>
    <w:p w:rsidR="003E562F" w:rsidRDefault="00E50F16" w:rsidP="003E562F">
      <w:pPr>
        <w:pStyle w:val="ListParagraph"/>
        <w:numPr>
          <w:ilvl w:val="0"/>
          <w:numId w:val="1"/>
        </w:numPr>
        <w:rPr>
          <w:rFonts w:ascii="Verdana" w:hAnsi="Verdana"/>
        </w:rPr>
      </w:pPr>
      <w:proofErr w:type="spellStart"/>
      <w:r w:rsidRPr="003E562F">
        <w:rPr>
          <w:rFonts w:ascii="Verdana" w:hAnsi="Verdana"/>
          <w:b/>
        </w:rPr>
        <w:t>adidas</w:t>
      </w:r>
      <w:proofErr w:type="spellEnd"/>
      <w:r w:rsidRPr="003E562F">
        <w:rPr>
          <w:rFonts w:ascii="Verdana" w:hAnsi="Verdana"/>
          <w:b/>
        </w:rPr>
        <w:t xml:space="preserve"> Outdoor Gear</w:t>
      </w:r>
      <w:r w:rsidRPr="003E562F">
        <w:rPr>
          <w:rFonts w:ascii="Verdana" w:hAnsi="Verdana"/>
        </w:rPr>
        <w:t xml:space="preserve"> USA </w:t>
      </w:r>
    </w:p>
    <w:p w:rsidR="001A5BA9" w:rsidRPr="003E562F" w:rsidRDefault="00E50F16" w:rsidP="003E562F">
      <w:pPr>
        <w:pStyle w:val="ListParagraph"/>
        <w:numPr>
          <w:ilvl w:val="0"/>
          <w:numId w:val="1"/>
        </w:numPr>
        <w:rPr>
          <w:rFonts w:ascii="Verdana" w:hAnsi="Verdana"/>
          <w:color w:val="000000" w:themeColor="text1"/>
        </w:rPr>
      </w:pPr>
      <w:r w:rsidRPr="003E562F">
        <w:rPr>
          <w:rFonts w:ascii="Verdana" w:hAnsi="Verdana"/>
          <w:b/>
        </w:rPr>
        <w:t>Instant Immersion Language Learning Software</w:t>
      </w:r>
      <w:r w:rsidRPr="003E562F">
        <w:rPr>
          <w:rFonts w:ascii="Verdana" w:hAnsi="Verdana"/>
        </w:rPr>
        <w:t xml:space="preserve"> from </w:t>
      </w:r>
      <w:r w:rsidRPr="003E562F">
        <w:rPr>
          <w:rFonts w:ascii="Verdana" w:hAnsi="Verdana"/>
          <w:b/>
        </w:rPr>
        <w:t>Topics Entertainment</w:t>
      </w:r>
      <w:r w:rsidR="003E562F">
        <w:rPr>
          <w:rFonts w:ascii="Verdana" w:hAnsi="Verdana"/>
          <w:b/>
        </w:rPr>
        <w:t xml:space="preserve"> </w:t>
      </w:r>
      <w:r w:rsidR="003E562F" w:rsidRPr="003E562F">
        <w:rPr>
          <w:rFonts w:ascii="Verdana" w:hAnsi="Verdana"/>
        </w:rPr>
        <w:t>(</w:t>
      </w:r>
      <w:hyperlink r:id="rId17" w:history="1">
        <w:r w:rsidR="003F34A5" w:rsidRPr="00D438CC">
          <w:rPr>
            <w:rStyle w:val="Hyperlink"/>
            <w:rFonts w:ascii="Verdana" w:hAnsi="Verdana"/>
          </w:rPr>
          <w:t>www.instantimmersion.com</w:t>
        </w:r>
      </w:hyperlink>
      <w:r w:rsidR="003E562F" w:rsidRPr="003E562F">
        <w:rPr>
          <w:rFonts w:ascii="Verdana" w:hAnsi="Verdana"/>
          <w:color w:val="000000" w:themeColor="text1"/>
        </w:rPr>
        <w:t xml:space="preserve"> or</w:t>
      </w:r>
      <w:r w:rsidR="003F34A5">
        <w:rPr>
          <w:rFonts w:ascii="Verdana" w:hAnsi="Verdana"/>
          <w:color w:val="000000" w:themeColor="text1"/>
        </w:rPr>
        <w:t xml:space="preserve"> </w:t>
      </w:r>
      <w:hyperlink r:id="rId18" w:history="1">
        <w:r w:rsidR="003F34A5" w:rsidRPr="003F34A5">
          <w:rPr>
            <w:rStyle w:val="Hyperlink"/>
            <w:rFonts w:ascii="Verdana" w:hAnsi="Verdana"/>
          </w:rPr>
          <w:t>www.</w:t>
        </w:r>
        <w:r w:rsidR="003E562F" w:rsidRPr="003F34A5">
          <w:rPr>
            <w:rStyle w:val="Hyperlink"/>
            <w:rFonts w:ascii="Verdana" w:hAnsi="Verdana"/>
          </w:rPr>
          <w:t>topics-ent.com</w:t>
        </w:r>
      </w:hyperlink>
      <w:r w:rsidR="003E562F">
        <w:rPr>
          <w:rFonts w:ascii="Verdana" w:hAnsi="Verdana"/>
          <w:color w:val="000000" w:themeColor="text1"/>
        </w:rPr>
        <w:t>)</w:t>
      </w:r>
      <w:r w:rsidR="003E562F" w:rsidRPr="003E562F">
        <w:rPr>
          <w:rFonts w:ascii="Verdana" w:hAnsi="Verdana"/>
          <w:color w:val="000000" w:themeColor="text1"/>
        </w:rPr>
        <w:t xml:space="preserve"> </w:t>
      </w:r>
      <w:r w:rsidRPr="003E562F">
        <w:rPr>
          <w:rFonts w:ascii="Verdana" w:hAnsi="Verdana"/>
          <w:color w:val="000000" w:themeColor="text1"/>
        </w:rPr>
        <w:t xml:space="preserve">  </w:t>
      </w:r>
    </w:p>
    <w:p w:rsidR="00E50F16" w:rsidRDefault="00920DA1" w:rsidP="00086806">
      <w:pPr>
        <w:rPr>
          <w:rFonts w:ascii="Verdana" w:hAnsi="Verdana"/>
        </w:rPr>
      </w:pPr>
      <w:r>
        <w:rPr>
          <w:rFonts w:ascii="Verdana" w:hAnsi="Verdana"/>
          <w:noProof/>
        </w:rPr>
        <w:drawing>
          <wp:anchor distT="0" distB="0" distL="114300" distR="114300" simplePos="0" relativeHeight="251666432" behindDoc="1" locked="0" layoutInCell="1" allowOverlap="1" wp14:anchorId="248AEDF2" wp14:editId="00D7297F">
            <wp:simplePos x="0" y="0"/>
            <wp:positionH relativeFrom="column">
              <wp:posOffset>3743325</wp:posOffset>
            </wp:positionH>
            <wp:positionV relativeFrom="paragraph">
              <wp:posOffset>123825</wp:posOffset>
            </wp:positionV>
            <wp:extent cx="1009650" cy="471805"/>
            <wp:effectExtent l="0" t="0" r="0" b="4445"/>
            <wp:wrapTight wrapText="bothSides">
              <wp:wrapPolygon edited="0">
                <wp:start x="0" y="0"/>
                <wp:lineTo x="0" y="20931"/>
                <wp:lineTo x="21192" y="20931"/>
                <wp:lineTo x="21192" y="0"/>
                <wp:lineTo x="0" y="0"/>
              </wp:wrapPolygon>
            </wp:wrapTight>
            <wp:docPr id="15" name="Picture 15">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ICS_LogoWithWeb.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09650" cy="471805"/>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noProof/>
        </w:rPr>
        <w:drawing>
          <wp:anchor distT="0" distB="0" distL="114300" distR="114300" simplePos="0" relativeHeight="251665408" behindDoc="1" locked="0" layoutInCell="1" allowOverlap="1" wp14:anchorId="16F65159" wp14:editId="029B8D5E">
            <wp:simplePos x="0" y="0"/>
            <wp:positionH relativeFrom="column">
              <wp:posOffset>704850</wp:posOffset>
            </wp:positionH>
            <wp:positionV relativeFrom="paragraph">
              <wp:posOffset>151765</wp:posOffset>
            </wp:positionV>
            <wp:extent cx="1419225" cy="520065"/>
            <wp:effectExtent l="0" t="0" r="9525" b="0"/>
            <wp:wrapTight wrapText="bothSides">
              <wp:wrapPolygon edited="0">
                <wp:start x="0" y="0"/>
                <wp:lineTo x="0" y="20571"/>
                <wp:lineTo x="21455" y="20571"/>
                <wp:lineTo x="21455" y="0"/>
                <wp:lineTo x="0" y="0"/>
              </wp:wrapPolygon>
            </wp:wrapTight>
            <wp:docPr id="13" name="Picture 13">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roparques 300 dpi.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19225" cy="520065"/>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noProof/>
        </w:rPr>
        <w:drawing>
          <wp:anchor distT="0" distB="0" distL="114300" distR="114300" simplePos="0" relativeHeight="251664384" behindDoc="1" locked="0" layoutInCell="1" allowOverlap="1" wp14:anchorId="0363E333" wp14:editId="2A0FD4B3">
            <wp:simplePos x="0" y="0"/>
            <wp:positionH relativeFrom="column">
              <wp:posOffset>2514600</wp:posOffset>
            </wp:positionH>
            <wp:positionV relativeFrom="paragraph">
              <wp:posOffset>119380</wp:posOffset>
            </wp:positionV>
            <wp:extent cx="742950" cy="493395"/>
            <wp:effectExtent l="0" t="0" r="0" b="1905"/>
            <wp:wrapTight wrapText="bothSides">
              <wp:wrapPolygon edited="0">
                <wp:start x="11077" y="0"/>
                <wp:lineTo x="8862" y="2502"/>
                <wp:lineTo x="1108" y="12510"/>
                <wp:lineTo x="0" y="15846"/>
                <wp:lineTo x="0" y="20849"/>
                <wp:lineTo x="21046" y="20849"/>
                <wp:lineTo x="21046" y="13344"/>
                <wp:lineTo x="13846" y="0"/>
                <wp:lineTo x="11077" y="0"/>
              </wp:wrapPolygon>
            </wp:wrapTight>
            <wp:docPr id="14" name="Picture 14">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2px-Adidas_Logo_svg.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42950" cy="493395"/>
                    </a:xfrm>
                    <a:prstGeom prst="rect">
                      <a:avLst/>
                    </a:prstGeom>
                  </pic:spPr>
                </pic:pic>
              </a:graphicData>
            </a:graphic>
            <wp14:sizeRelH relativeFrom="page">
              <wp14:pctWidth>0</wp14:pctWidth>
            </wp14:sizeRelH>
            <wp14:sizeRelV relativeFrom="page">
              <wp14:pctHeight>0</wp14:pctHeight>
            </wp14:sizeRelV>
          </wp:anchor>
        </w:drawing>
      </w:r>
    </w:p>
    <w:sectPr w:rsidR="00E50F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neva">
    <w:altName w:val="Arial"/>
    <w:panose1 w:val="00000000000000000000"/>
    <w:charset w:val="00"/>
    <w:family w:val="swiss"/>
    <w:notTrueType/>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20002A87" w:usb1="00000000" w:usb2="00000000"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8301BF7"/>
    <w:multiLevelType w:val="hybridMultilevel"/>
    <w:tmpl w:val="1FD0F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19E5"/>
    <w:rsid w:val="0000202F"/>
    <w:rsid w:val="00086806"/>
    <w:rsid w:val="001235F3"/>
    <w:rsid w:val="001A5BA9"/>
    <w:rsid w:val="001B0FBA"/>
    <w:rsid w:val="003460EB"/>
    <w:rsid w:val="003B5458"/>
    <w:rsid w:val="003E562F"/>
    <w:rsid w:val="003F34A5"/>
    <w:rsid w:val="005361E7"/>
    <w:rsid w:val="005939F2"/>
    <w:rsid w:val="005D385A"/>
    <w:rsid w:val="005E3F97"/>
    <w:rsid w:val="006719E5"/>
    <w:rsid w:val="008D53F6"/>
    <w:rsid w:val="00920DA1"/>
    <w:rsid w:val="009353EB"/>
    <w:rsid w:val="00C0253E"/>
    <w:rsid w:val="00C855BE"/>
    <w:rsid w:val="00E50F16"/>
    <w:rsid w:val="00EC09FC"/>
    <w:rsid w:val="00ED79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19E5"/>
    <w:pPr>
      <w:spacing w:after="0" w:line="240" w:lineRule="auto"/>
    </w:pPr>
    <w:rPr>
      <w:rFonts w:ascii="CG Times" w:eastAsia="Times New Roman" w:hAnsi="CG Times"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uiPriority w:val="1"/>
    <w:qFormat/>
    <w:rsid w:val="006719E5"/>
    <w:pPr>
      <w:spacing w:after="0" w:line="240" w:lineRule="auto"/>
    </w:pPr>
    <w:rPr>
      <w:rFonts w:ascii="Calibri" w:eastAsia="Calibri" w:hAnsi="Calibri" w:cs="Times New Roman"/>
    </w:rPr>
  </w:style>
  <w:style w:type="paragraph" w:styleId="PlainText">
    <w:name w:val="Plain Text"/>
    <w:basedOn w:val="Normal"/>
    <w:link w:val="PlainTextChar"/>
    <w:rsid w:val="006719E5"/>
    <w:rPr>
      <w:rFonts w:ascii="Courier New" w:hAnsi="Courier New" w:cs="Courier New"/>
    </w:rPr>
  </w:style>
  <w:style w:type="character" w:customStyle="1" w:styleId="PlainTextChar">
    <w:name w:val="Plain Text Char"/>
    <w:basedOn w:val="DefaultParagraphFont"/>
    <w:link w:val="PlainText"/>
    <w:rsid w:val="006719E5"/>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1235F3"/>
    <w:rPr>
      <w:rFonts w:ascii="Tahoma" w:hAnsi="Tahoma" w:cs="Tahoma"/>
      <w:sz w:val="16"/>
      <w:szCs w:val="16"/>
    </w:rPr>
  </w:style>
  <w:style w:type="character" w:customStyle="1" w:styleId="BalloonTextChar">
    <w:name w:val="Balloon Text Char"/>
    <w:basedOn w:val="DefaultParagraphFont"/>
    <w:link w:val="BalloonText"/>
    <w:uiPriority w:val="99"/>
    <w:semiHidden/>
    <w:rsid w:val="001235F3"/>
    <w:rPr>
      <w:rFonts w:ascii="Tahoma" w:eastAsia="Times New Roman" w:hAnsi="Tahoma" w:cs="Tahoma"/>
      <w:sz w:val="16"/>
      <w:szCs w:val="16"/>
    </w:rPr>
  </w:style>
  <w:style w:type="character" w:styleId="Hyperlink">
    <w:name w:val="Hyperlink"/>
    <w:basedOn w:val="DefaultParagraphFont"/>
    <w:rsid w:val="0000202F"/>
    <w:rPr>
      <w:color w:val="0000FF"/>
      <w:u w:val="single"/>
    </w:rPr>
  </w:style>
  <w:style w:type="paragraph" w:styleId="NormalWeb">
    <w:name w:val="Normal (Web)"/>
    <w:basedOn w:val="Normal"/>
    <w:uiPriority w:val="99"/>
    <w:semiHidden/>
    <w:unhideWhenUsed/>
    <w:rsid w:val="008D53F6"/>
    <w:pPr>
      <w:spacing w:before="100" w:beforeAutospacing="1" w:after="100" w:afterAutospacing="1" w:line="360" w:lineRule="atLeast"/>
    </w:pPr>
    <w:rPr>
      <w:rFonts w:ascii="Times New Roman" w:hAnsi="Times New Roman"/>
      <w:sz w:val="24"/>
      <w:szCs w:val="24"/>
    </w:rPr>
  </w:style>
  <w:style w:type="paragraph" w:styleId="ListParagraph">
    <w:name w:val="List Paragraph"/>
    <w:basedOn w:val="Normal"/>
    <w:uiPriority w:val="34"/>
    <w:qFormat/>
    <w:rsid w:val="003E562F"/>
    <w:pPr>
      <w:ind w:left="720"/>
      <w:contextualSpacing/>
    </w:pPr>
  </w:style>
  <w:style w:type="paragraph" w:customStyle="1" w:styleId="barraover">
    <w:name w:val="barraover"/>
    <w:basedOn w:val="Normal"/>
    <w:rsid w:val="005361E7"/>
    <w:pPr>
      <w:spacing w:before="100" w:beforeAutospacing="1" w:after="100" w:afterAutospacing="1"/>
    </w:pPr>
    <w:rPr>
      <w:rFonts w:ascii="Geneva" w:hAnsi="Geneva"/>
      <w:color w:val="000000"/>
      <w:sz w:val="18"/>
      <w:szCs w:val="18"/>
    </w:rPr>
  </w:style>
  <w:style w:type="character" w:styleId="FollowedHyperlink">
    <w:name w:val="FollowedHyperlink"/>
    <w:basedOn w:val="DefaultParagraphFont"/>
    <w:uiPriority w:val="99"/>
    <w:semiHidden/>
    <w:unhideWhenUsed/>
    <w:rsid w:val="003F34A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19E5"/>
    <w:pPr>
      <w:spacing w:after="0" w:line="240" w:lineRule="auto"/>
    </w:pPr>
    <w:rPr>
      <w:rFonts w:ascii="CG Times" w:eastAsia="Times New Roman" w:hAnsi="CG Times"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uiPriority w:val="1"/>
    <w:qFormat/>
    <w:rsid w:val="006719E5"/>
    <w:pPr>
      <w:spacing w:after="0" w:line="240" w:lineRule="auto"/>
    </w:pPr>
    <w:rPr>
      <w:rFonts w:ascii="Calibri" w:eastAsia="Calibri" w:hAnsi="Calibri" w:cs="Times New Roman"/>
    </w:rPr>
  </w:style>
  <w:style w:type="paragraph" w:styleId="PlainText">
    <w:name w:val="Plain Text"/>
    <w:basedOn w:val="Normal"/>
    <w:link w:val="PlainTextChar"/>
    <w:rsid w:val="006719E5"/>
    <w:rPr>
      <w:rFonts w:ascii="Courier New" w:hAnsi="Courier New" w:cs="Courier New"/>
    </w:rPr>
  </w:style>
  <w:style w:type="character" w:customStyle="1" w:styleId="PlainTextChar">
    <w:name w:val="Plain Text Char"/>
    <w:basedOn w:val="DefaultParagraphFont"/>
    <w:link w:val="PlainText"/>
    <w:rsid w:val="006719E5"/>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1235F3"/>
    <w:rPr>
      <w:rFonts w:ascii="Tahoma" w:hAnsi="Tahoma" w:cs="Tahoma"/>
      <w:sz w:val="16"/>
      <w:szCs w:val="16"/>
    </w:rPr>
  </w:style>
  <w:style w:type="character" w:customStyle="1" w:styleId="BalloonTextChar">
    <w:name w:val="Balloon Text Char"/>
    <w:basedOn w:val="DefaultParagraphFont"/>
    <w:link w:val="BalloonText"/>
    <w:uiPriority w:val="99"/>
    <w:semiHidden/>
    <w:rsid w:val="001235F3"/>
    <w:rPr>
      <w:rFonts w:ascii="Tahoma" w:eastAsia="Times New Roman" w:hAnsi="Tahoma" w:cs="Tahoma"/>
      <w:sz w:val="16"/>
      <w:szCs w:val="16"/>
    </w:rPr>
  </w:style>
  <w:style w:type="character" w:styleId="Hyperlink">
    <w:name w:val="Hyperlink"/>
    <w:basedOn w:val="DefaultParagraphFont"/>
    <w:rsid w:val="0000202F"/>
    <w:rPr>
      <w:color w:val="0000FF"/>
      <w:u w:val="single"/>
    </w:rPr>
  </w:style>
  <w:style w:type="paragraph" w:styleId="NormalWeb">
    <w:name w:val="Normal (Web)"/>
    <w:basedOn w:val="Normal"/>
    <w:uiPriority w:val="99"/>
    <w:semiHidden/>
    <w:unhideWhenUsed/>
    <w:rsid w:val="008D53F6"/>
    <w:pPr>
      <w:spacing w:before="100" w:beforeAutospacing="1" w:after="100" w:afterAutospacing="1" w:line="360" w:lineRule="atLeast"/>
    </w:pPr>
    <w:rPr>
      <w:rFonts w:ascii="Times New Roman" w:hAnsi="Times New Roman"/>
      <w:sz w:val="24"/>
      <w:szCs w:val="24"/>
    </w:rPr>
  </w:style>
  <w:style w:type="paragraph" w:styleId="ListParagraph">
    <w:name w:val="List Paragraph"/>
    <w:basedOn w:val="Normal"/>
    <w:uiPriority w:val="34"/>
    <w:qFormat/>
    <w:rsid w:val="003E562F"/>
    <w:pPr>
      <w:ind w:left="720"/>
      <w:contextualSpacing/>
    </w:pPr>
  </w:style>
  <w:style w:type="paragraph" w:customStyle="1" w:styleId="barraover">
    <w:name w:val="barraover"/>
    <w:basedOn w:val="Normal"/>
    <w:rsid w:val="005361E7"/>
    <w:pPr>
      <w:spacing w:before="100" w:beforeAutospacing="1" w:after="100" w:afterAutospacing="1"/>
    </w:pPr>
    <w:rPr>
      <w:rFonts w:ascii="Geneva" w:hAnsi="Geneva"/>
      <w:color w:val="000000"/>
      <w:sz w:val="18"/>
      <w:szCs w:val="18"/>
    </w:rPr>
  </w:style>
  <w:style w:type="character" w:styleId="FollowedHyperlink">
    <w:name w:val="FollowedHyperlink"/>
    <w:basedOn w:val="DefaultParagraphFont"/>
    <w:uiPriority w:val="99"/>
    <w:semiHidden/>
    <w:unhideWhenUsed/>
    <w:rsid w:val="003F34A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yperlink" Target="http://www.AdventuresWithPurpose.TV" TargetMode="External"/><Relationship Id="rId18" Type="http://schemas.openxmlformats.org/officeDocument/2006/relationships/hyperlink" Target="http://www.topics-ent.com/" TargetMode="External"/><Relationship Id="rId3" Type="http://schemas.microsoft.com/office/2007/relationships/stylesWithEffects" Target="stylesWithEffects.xml"/><Relationship Id="rId21" Type="http://schemas.openxmlformats.org/officeDocument/2006/relationships/image" Target="media/image7.jpeg"/><Relationship Id="rId7" Type="http://schemas.openxmlformats.org/officeDocument/2006/relationships/image" Target="media/image2.png"/><Relationship Id="rId12" Type="http://schemas.microsoft.com/office/2007/relationships/hdphoto" Target="media/hdphoto3.wdp"/><Relationship Id="rId17" Type="http://schemas.openxmlformats.org/officeDocument/2006/relationships/hyperlink" Target="http://www.instantimmersion.com"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www.parkamigos.com" TargetMode="External"/><Relationship Id="rId20" Type="http://schemas.openxmlformats.org/officeDocument/2006/relationships/hyperlink" Target="http://www.parkamigos.com" TargetMode="External"/><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8.png"/><Relationship Id="rId10" Type="http://schemas.microsoft.com/office/2007/relationships/hdphoto" Target="media/hdphoto2.wdp"/><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www.costaricaexpeditions.com/Lodging/tortugalodge/?p=NS&amp;fromvirutal=1" TargetMode="External"/><Relationship Id="rId22" Type="http://schemas.openxmlformats.org/officeDocument/2006/relationships/hyperlink" Target="http://www.adida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425</TotalTime>
  <Pages>3</Pages>
  <Words>1130</Words>
  <Characters>6446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Givens</dc:creator>
  <cp:lastModifiedBy>John Givens</cp:lastModifiedBy>
  <cp:revision>10</cp:revision>
  <cp:lastPrinted>2011-07-05T22:17:00Z</cp:lastPrinted>
  <dcterms:created xsi:type="dcterms:W3CDTF">2011-06-24T17:32:00Z</dcterms:created>
  <dcterms:modified xsi:type="dcterms:W3CDTF">2011-07-06T00:04:00Z</dcterms:modified>
</cp:coreProperties>
</file>